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726B" w:rsidRDefault="002F726B" w:rsidP="002F726B">
      <w:pPr>
        <w:pStyle w:val="1"/>
        <w:kinsoku w:val="0"/>
        <w:overflowPunct w:val="0"/>
        <w:spacing w:line="544" w:lineRule="exact"/>
        <w:ind w:left="0"/>
        <w:rPr>
          <w:rFonts w:ascii="黑体" w:eastAsia="黑体" w:hAnsi="黑体" w:hint="eastAsia"/>
          <w:color w:val="231F20"/>
          <w:sz w:val="32"/>
          <w:szCs w:val="32"/>
        </w:rPr>
      </w:pPr>
      <w:r w:rsidRPr="002F726B">
        <w:rPr>
          <w:rFonts w:ascii="黑体" w:eastAsia="黑体" w:hAnsi="黑体" w:hint="eastAsia"/>
          <w:color w:val="231F20"/>
          <w:sz w:val="32"/>
          <w:szCs w:val="32"/>
        </w:rPr>
        <w:t>附件</w:t>
      </w:r>
      <w:r w:rsidR="00BD288B">
        <w:rPr>
          <w:rFonts w:ascii="黑体" w:eastAsia="黑体" w:hAnsi="黑体" w:hint="eastAsia"/>
          <w:color w:val="231F20"/>
          <w:sz w:val="32"/>
          <w:szCs w:val="32"/>
        </w:rPr>
        <w:t>1</w:t>
      </w:r>
    </w:p>
    <w:p w:rsidR="00BD288B" w:rsidRPr="00BD288B" w:rsidRDefault="00BD288B" w:rsidP="00BD288B"/>
    <w:p w:rsidR="002F726B" w:rsidRDefault="002F726B" w:rsidP="007436A7">
      <w:pPr>
        <w:pStyle w:val="1"/>
        <w:kinsoku w:val="0"/>
        <w:overflowPunct w:val="0"/>
        <w:spacing w:line="544" w:lineRule="exact"/>
        <w:ind w:left="0"/>
        <w:jc w:val="center"/>
        <w:rPr>
          <w:color w:val="231F20"/>
        </w:rPr>
      </w:pPr>
      <w:r>
        <w:rPr>
          <w:rFonts w:hint="eastAsia"/>
          <w:color w:val="231F20"/>
        </w:rPr>
        <w:t>20</w:t>
      </w:r>
      <w:r w:rsidR="00211C97">
        <w:rPr>
          <w:rFonts w:hint="eastAsia"/>
          <w:color w:val="231F20"/>
        </w:rPr>
        <w:t>20</w:t>
      </w:r>
      <w:r>
        <w:rPr>
          <w:rFonts w:hint="eastAsia"/>
          <w:color w:val="231F20"/>
        </w:rPr>
        <w:t>年全国统编课程教材变化情况表</w:t>
      </w:r>
    </w:p>
    <w:p w:rsidR="007436A7" w:rsidRPr="007436A7" w:rsidRDefault="007436A7" w:rsidP="007436A7"/>
    <w:tbl>
      <w:tblPr>
        <w:tblW w:w="15026" w:type="dxa"/>
        <w:jc w:val="center"/>
        <w:tblLayout w:type="fixed"/>
        <w:tblLook w:val="04A0"/>
      </w:tblPr>
      <w:tblGrid>
        <w:gridCol w:w="426"/>
        <w:gridCol w:w="2126"/>
        <w:gridCol w:w="850"/>
        <w:gridCol w:w="567"/>
        <w:gridCol w:w="2835"/>
        <w:gridCol w:w="1701"/>
        <w:gridCol w:w="1560"/>
        <w:gridCol w:w="2268"/>
        <w:gridCol w:w="1134"/>
        <w:gridCol w:w="1559"/>
      </w:tblGrid>
      <w:tr w:rsidR="00211C97" w:rsidRPr="007436A7" w:rsidTr="00BD288B">
        <w:trPr>
          <w:trHeight w:val="272"/>
          <w:tblHeader/>
          <w:jc w:val="center"/>
        </w:trPr>
        <w:tc>
          <w:tcPr>
            <w:tcW w:w="426" w:type="dxa"/>
            <w:vMerge w:val="restart"/>
            <w:tcBorders>
              <w:top w:val="single" w:sz="8" w:space="0" w:color="231F20"/>
              <w:left w:val="single" w:sz="8" w:space="0" w:color="231F20"/>
              <w:bottom w:val="single" w:sz="8" w:space="0" w:color="000000"/>
              <w:right w:val="single" w:sz="8" w:space="0" w:color="231F20"/>
            </w:tcBorders>
            <w:shd w:val="clear" w:color="auto" w:fill="auto"/>
            <w:vAlign w:val="center"/>
            <w:hideMark/>
          </w:tcPr>
          <w:p w:rsidR="00211C97" w:rsidRPr="00785F47" w:rsidRDefault="00211C97" w:rsidP="007436A7">
            <w:pPr>
              <w:pStyle w:val="TableParagraph"/>
              <w:kinsoku w:val="0"/>
              <w:overflowPunct w:val="0"/>
              <w:spacing w:before="6"/>
              <w:jc w:val="center"/>
              <w:rPr>
                <w:rFonts w:ascii="黑体" w:eastAsia="黑体" w:hAnsi="黑体" w:cs="方正小标宋简体"/>
                <w:snapToGrid w:val="0"/>
                <w:sz w:val="21"/>
                <w:szCs w:val="21"/>
              </w:rPr>
            </w:pPr>
            <w:r w:rsidRPr="00785F47">
              <w:rPr>
                <w:rFonts w:ascii="黑体" w:eastAsia="黑体" w:hAnsi="黑体" w:cs="方正小标宋简体" w:hint="eastAsia"/>
                <w:snapToGrid w:val="0"/>
                <w:sz w:val="21"/>
                <w:szCs w:val="21"/>
              </w:rPr>
              <w:t>序号</w:t>
            </w:r>
          </w:p>
        </w:tc>
        <w:tc>
          <w:tcPr>
            <w:tcW w:w="2126" w:type="dxa"/>
            <w:vMerge w:val="restart"/>
            <w:tcBorders>
              <w:top w:val="single" w:sz="8" w:space="0" w:color="231F20"/>
              <w:left w:val="single" w:sz="8" w:space="0" w:color="231F20"/>
              <w:bottom w:val="single" w:sz="8" w:space="0" w:color="000000"/>
              <w:right w:val="single" w:sz="8" w:space="0" w:color="231F20"/>
            </w:tcBorders>
            <w:shd w:val="clear" w:color="auto" w:fill="auto"/>
            <w:vAlign w:val="center"/>
            <w:hideMark/>
          </w:tcPr>
          <w:p w:rsidR="00211C97" w:rsidRPr="00785F47" w:rsidRDefault="00211C97" w:rsidP="007436A7">
            <w:pPr>
              <w:pStyle w:val="TableParagraph"/>
              <w:kinsoku w:val="0"/>
              <w:overflowPunct w:val="0"/>
              <w:spacing w:before="6"/>
              <w:jc w:val="center"/>
              <w:rPr>
                <w:rFonts w:ascii="黑体" w:eastAsia="黑体" w:hAnsi="黑体" w:cs="方正小标宋简体"/>
                <w:snapToGrid w:val="0"/>
                <w:sz w:val="21"/>
                <w:szCs w:val="21"/>
              </w:rPr>
            </w:pPr>
            <w:r w:rsidRPr="00785F47">
              <w:rPr>
                <w:rFonts w:ascii="黑体" w:eastAsia="黑体" w:hAnsi="黑体" w:cs="方正小标宋简体" w:hint="eastAsia"/>
                <w:snapToGrid w:val="0"/>
                <w:sz w:val="21"/>
                <w:szCs w:val="21"/>
              </w:rPr>
              <w:t>课程名称</w:t>
            </w:r>
          </w:p>
        </w:tc>
        <w:tc>
          <w:tcPr>
            <w:tcW w:w="850" w:type="dxa"/>
            <w:vMerge w:val="restart"/>
            <w:tcBorders>
              <w:top w:val="single" w:sz="8" w:space="0" w:color="231F20"/>
              <w:left w:val="single" w:sz="8" w:space="0" w:color="231F20"/>
              <w:bottom w:val="single" w:sz="8" w:space="0" w:color="000000"/>
              <w:right w:val="single" w:sz="8" w:space="0" w:color="231F20"/>
            </w:tcBorders>
            <w:shd w:val="clear" w:color="auto" w:fill="auto"/>
            <w:vAlign w:val="center"/>
            <w:hideMark/>
          </w:tcPr>
          <w:p w:rsidR="00211C97" w:rsidRPr="00785F47" w:rsidRDefault="00211C97" w:rsidP="007436A7">
            <w:pPr>
              <w:pStyle w:val="TableParagraph"/>
              <w:kinsoku w:val="0"/>
              <w:overflowPunct w:val="0"/>
              <w:spacing w:before="6"/>
              <w:jc w:val="center"/>
              <w:rPr>
                <w:rFonts w:ascii="黑体" w:eastAsia="黑体" w:hAnsi="黑体" w:cs="方正小标宋简体"/>
                <w:snapToGrid w:val="0"/>
                <w:sz w:val="21"/>
                <w:szCs w:val="21"/>
              </w:rPr>
            </w:pPr>
            <w:r w:rsidRPr="00785F47">
              <w:rPr>
                <w:rFonts w:ascii="黑体" w:eastAsia="黑体" w:hAnsi="黑体" w:cs="方正小标宋简体" w:hint="eastAsia"/>
                <w:snapToGrid w:val="0"/>
                <w:sz w:val="21"/>
                <w:szCs w:val="21"/>
              </w:rPr>
              <w:t>课程代码</w:t>
            </w:r>
          </w:p>
        </w:tc>
        <w:tc>
          <w:tcPr>
            <w:tcW w:w="567" w:type="dxa"/>
            <w:vMerge w:val="restart"/>
            <w:tcBorders>
              <w:top w:val="single" w:sz="8" w:space="0" w:color="231F20"/>
              <w:left w:val="single" w:sz="8" w:space="0" w:color="231F20"/>
              <w:bottom w:val="single" w:sz="8" w:space="0" w:color="000000"/>
              <w:right w:val="single" w:sz="8" w:space="0" w:color="231F20"/>
            </w:tcBorders>
            <w:shd w:val="clear" w:color="auto" w:fill="auto"/>
            <w:vAlign w:val="center"/>
            <w:hideMark/>
          </w:tcPr>
          <w:p w:rsidR="00211C97" w:rsidRPr="00785F47" w:rsidRDefault="00211C97" w:rsidP="007436A7">
            <w:pPr>
              <w:pStyle w:val="TableParagraph"/>
              <w:kinsoku w:val="0"/>
              <w:overflowPunct w:val="0"/>
              <w:spacing w:before="6"/>
              <w:jc w:val="center"/>
              <w:rPr>
                <w:rFonts w:ascii="黑体" w:eastAsia="黑体" w:hAnsi="黑体" w:cs="方正小标宋简体"/>
                <w:snapToGrid w:val="0"/>
                <w:sz w:val="21"/>
                <w:szCs w:val="21"/>
              </w:rPr>
            </w:pPr>
            <w:r w:rsidRPr="00785F47">
              <w:rPr>
                <w:rFonts w:ascii="黑体" w:eastAsia="黑体" w:hAnsi="黑体" w:cs="方正小标宋简体" w:hint="eastAsia"/>
                <w:snapToGrid w:val="0"/>
                <w:sz w:val="21"/>
                <w:szCs w:val="21"/>
              </w:rPr>
              <w:t>学分</w:t>
            </w:r>
          </w:p>
        </w:tc>
        <w:tc>
          <w:tcPr>
            <w:tcW w:w="2835" w:type="dxa"/>
            <w:vMerge w:val="restart"/>
            <w:tcBorders>
              <w:top w:val="single" w:sz="8" w:space="0" w:color="231F20"/>
              <w:left w:val="single" w:sz="8" w:space="0" w:color="231F20"/>
              <w:bottom w:val="single" w:sz="8" w:space="0" w:color="000000"/>
              <w:right w:val="single" w:sz="8" w:space="0" w:color="231F20"/>
            </w:tcBorders>
            <w:shd w:val="clear" w:color="auto" w:fill="auto"/>
            <w:vAlign w:val="center"/>
            <w:hideMark/>
          </w:tcPr>
          <w:p w:rsidR="00211C97" w:rsidRPr="00785F47" w:rsidRDefault="00211C97" w:rsidP="007436A7">
            <w:pPr>
              <w:pStyle w:val="TableParagraph"/>
              <w:kinsoku w:val="0"/>
              <w:overflowPunct w:val="0"/>
              <w:spacing w:before="6"/>
              <w:jc w:val="center"/>
              <w:rPr>
                <w:rFonts w:ascii="黑体" w:eastAsia="黑体" w:hAnsi="黑体" w:cs="方正小标宋简体"/>
                <w:snapToGrid w:val="0"/>
                <w:sz w:val="21"/>
                <w:szCs w:val="21"/>
              </w:rPr>
            </w:pPr>
            <w:r w:rsidRPr="00785F47">
              <w:rPr>
                <w:rFonts w:ascii="黑体" w:eastAsia="黑体" w:hAnsi="黑体" w:cs="方正小标宋简体" w:hint="eastAsia"/>
                <w:snapToGrid w:val="0"/>
                <w:sz w:val="21"/>
                <w:szCs w:val="21"/>
              </w:rPr>
              <w:t>大纲名称</w:t>
            </w:r>
          </w:p>
        </w:tc>
        <w:tc>
          <w:tcPr>
            <w:tcW w:w="1701" w:type="dxa"/>
            <w:vMerge w:val="restart"/>
            <w:tcBorders>
              <w:top w:val="single" w:sz="8" w:space="0" w:color="231F20"/>
              <w:left w:val="single" w:sz="8" w:space="0" w:color="231F20"/>
              <w:bottom w:val="single" w:sz="8" w:space="0" w:color="000000"/>
              <w:right w:val="single" w:sz="8" w:space="0" w:color="231F20"/>
            </w:tcBorders>
            <w:shd w:val="clear" w:color="auto" w:fill="auto"/>
            <w:vAlign w:val="center"/>
            <w:hideMark/>
          </w:tcPr>
          <w:p w:rsidR="00211C97" w:rsidRPr="00785F47" w:rsidRDefault="00211C97" w:rsidP="007436A7">
            <w:pPr>
              <w:pStyle w:val="TableParagraph"/>
              <w:kinsoku w:val="0"/>
              <w:overflowPunct w:val="0"/>
              <w:spacing w:before="6"/>
              <w:jc w:val="center"/>
              <w:rPr>
                <w:rFonts w:ascii="黑体" w:eastAsia="黑体" w:hAnsi="黑体" w:cs="方正小标宋简体"/>
                <w:snapToGrid w:val="0"/>
                <w:sz w:val="21"/>
                <w:szCs w:val="21"/>
              </w:rPr>
            </w:pPr>
            <w:r w:rsidRPr="00785F47">
              <w:rPr>
                <w:rFonts w:ascii="黑体" w:eastAsia="黑体" w:hAnsi="黑体" w:cs="方正小标宋简体" w:hint="eastAsia"/>
                <w:snapToGrid w:val="0"/>
                <w:sz w:val="21"/>
                <w:szCs w:val="21"/>
              </w:rPr>
              <w:t>教材/推荐用书名称</w:t>
            </w:r>
          </w:p>
        </w:tc>
        <w:tc>
          <w:tcPr>
            <w:tcW w:w="1560" w:type="dxa"/>
            <w:vMerge w:val="restart"/>
            <w:tcBorders>
              <w:top w:val="single" w:sz="8" w:space="0" w:color="231F20"/>
              <w:left w:val="single" w:sz="8" w:space="0" w:color="231F20"/>
              <w:bottom w:val="single" w:sz="8" w:space="0" w:color="000000"/>
              <w:right w:val="single" w:sz="8" w:space="0" w:color="231F20"/>
            </w:tcBorders>
            <w:shd w:val="clear" w:color="auto" w:fill="auto"/>
            <w:vAlign w:val="center"/>
            <w:hideMark/>
          </w:tcPr>
          <w:p w:rsidR="00211C97" w:rsidRPr="00785F47" w:rsidRDefault="00211C97" w:rsidP="007436A7">
            <w:pPr>
              <w:pStyle w:val="TableParagraph"/>
              <w:kinsoku w:val="0"/>
              <w:overflowPunct w:val="0"/>
              <w:spacing w:before="6"/>
              <w:jc w:val="center"/>
              <w:rPr>
                <w:rFonts w:ascii="黑体" w:eastAsia="黑体" w:hAnsi="黑体" w:cs="方正小标宋简体"/>
                <w:snapToGrid w:val="0"/>
                <w:sz w:val="21"/>
                <w:szCs w:val="21"/>
              </w:rPr>
            </w:pPr>
            <w:r w:rsidRPr="00785F47">
              <w:rPr>
                <w:rFonts w:ascii="黑体" w:eastAsia="黑体" w:hAnsi="黑体" w:cs="方正小标宋简体" w:hint="eastAsia"/>
                <w:snapToGrid w:val="0"/>
                <w:sz w:val="21"/>
                <w:szCs w:val="21"/>
              </w:rPr>
              <w:t>主编</w:t>
            </w:r>
          </w:p>
        </w:tc>
        <w:tc>
          <w:tcPr>
            <w:tcW w:w="2268" w:type="dxa"/>
            <w:vMerge w:val="restart"/>
            <w:tcBorders>
              <w:top w:val="single" w:sz="8" w:space="0" w:color="231F20"/>
              <w:left w:val="single" w:sz="8" w:space="0" w:color="231F20"/>
              <w:bottom w:val="single" w:sz="8" w:space="0" w:color="000000"/>
              <w:right w:val="single" w:sz="8" w:space="0" w:color="231F20"/>
            </w:tcBorders>
            <w:shd w:val="clear" w:color="auto" w:fill="auto"/>
            <w:vAlign w:val="center"/>
            <w:hideMark/>
          </w:tcPr>
          <w:p w:rsidR="00211C97" w:rsidRPr="00785F47" w:rsidRDefault="00211C97" w:rsidP="007436A7">
            <w:pPr>
              <w:pStyle w:val="TableParagraph"/>
              <w:kinsoku w:val="0"/>
              <w:overflowPunct w:val="0"/>
              <w:spacing w:before="6"/>
              <w:jc w:val="center"/>
              <w:rPr>
                <w:rFonts w:ascii="黑体" w:eastAsia="黑体" w:hAnsi="黑体" w:cs="方正小标宋简体"/>
                <w:snapToGrid w:val="0"/>
                <w:sz w:val="21"/>
                <w:szCs w:val="21"/>
              </w:rPr>
            </w:pPr>
            <w:r w:rsidRPr="00785F47">
              <w:rPr>
                <w:rFonts w:ascii="黑体" w:eastAsia="黑体" w:hAnsi="黑体" w:cs="方正小标宋简体" w:hint="eastAsia"/>
                <w:snapToGrid w:val="0"/>
                <w:sz w:val="21"/>
                <w:szCs w:val="21"/>
              </w:rPr>
              <w:t>出版社</w:t>
            </w:r>
          </w:p>
        </w:tc>
        <w:tc>
          <w:tcPr>
            <w:tcW w:w="1134" w:type="dxa"/>
            <w:vMerge w:val="restart"/>
            <w:tcBorders>
              <w:top w:val="single" w:sz="8" w:space="0" w:color="231F20"/>
              <w:left w:val="single" w:sz="8" w:space="0" w:color="231F20"/>
              <w:bottom w:val="single" w:sz="8" w:space="0" w:color="000000"/>
              <w:right w:val="single" w:sz="8" w:space="0" w:color="231F20"/>
            </w:tcBorders>
            <w:shd w:val="clear" w:color="auto" w:fill="auto"/>
            <w:vAlign w:val="center"/>
            <w:hideMark/>
          </w:tcPr>
          <w:p w:rsidR="00211C97" w:rsidRPr="00785F47" w:rsidRDefault="00211C97" w:rsidP="007436A7">
            <w:pPr>
              <w:pStyle w:val="TableParagraph"/>
              <w:kinsoku w:val="0"/>
              <w:overflowPunct w:val="0"/>
              <w:spacing w:before="6"/>
              <w:jc w:val="center"/>
              <w:rPr>
                <w:rFonts w:ascii="黑体" w:eastAsia="黑体" w:hAnsi="黑体" w:cs="方正小标宋简体"/>
                <w:snapToGrid w:val="0"/>
                <w:sz w:val="21"/>
                <w:szCs w:val="21"/>
              </w:rPr>
            </w:pPr>
            <w:r w:rsidRPr="00785F47">
              <w:rPr>
                <w:rFonts w:ascii="黑体" w:eastAsia="黑体" w:hAnsi="黑体" w:cs="方正小标宋简体" w:hint="eastAsia"/>
                <w:snapToGrid w:val="0"/>
                <w:sz w:val="21"/>
                <w:szCs w:val="21"/>
              </w:rPr>
              <w:t>版次</w:t>
            </w:r>
          </w:p>
        </w:tc>
        <w:tc>
          <w:tcPr>
            <w:tcW w:w="1559" w:type="dxa"/>
            <w:vMerge w:val="restart"/>
            <w:tcBorders>
              <w:top w:val="single" w:sz="8" w:space="0" w:color="231F20"/>
              <w:left w:val="single" w:sz="8" w:space="0" w:color="231F20"/>
              <w:bottom w:val="single" w:sz="8" w:space="0" w:color="000000"/>
              <w:right w:val="single" w:sz="8" w:space="0" w:color="231F20"/>
            </w:tcBorders>
            <w:shd w:val="clear" w:color="auto" w:fill="auto"/>
            <w:vAlign w:val="center"/>
            <w:hideMark/>
          </w:tcPr>
          <w:p w:rsidR="00211C97" w:rsidRPr="00785F47" w:rsidRDefault="00211C97" w:rsidP="007436A7">
            <w:pPr>
              <w:pStyle w:val="TableParagraph"/>
              <w:kinsoku w:val="0"/>
              <w:overflowPunct w:val="0"/>
              <w:spacing w:before="6"/>
              <w:jc w:val="center"/>
              <w:rPr>
                <w:rFonts w:ascii="黑体" w:eastAsia="黑体" w:hAnsi="黑体" w:cs="方正小标宋简体"/>
                <w:snapToGrid w:val="0"/>
                <w:sz w:val="21"/>
                <w:szCs w:val="21"/>
              </w:rPr>
            </w:pPr>
            <w:r w:rsidRPr="00785F47">
              <w:rPr>
                <w:rFonts w:ascii="黑体" w:eastAsia="黑体" w:hAnsi="黑体" w:cs="方正小标宋简体" w:hint="eastAsia"/>
                <w:snapToGrid w:val="0"/>
                <w:sz w:val="21"/>
                <w:szCs w:val="21"/>
              </w:rPr>
              <w:t>预计启用时间</w:t>
            </w:r>
          </w:p>
        </w:tc>
      </w:tr>
      <w:tr w:rsidR="00211C97" w:rsidRPr="007436A7" w:rsidTr="00BD288B">
        <w:trPr>
          <w:trHeight w:val="278"/>
          <w:tblHeader/>
          <w:jc w:val="center"/>
        </w:trPr>
        <w:tc>
          <w:tcPr>
            <w:tcW w:w="426" w:type="dxa"/>
            <w:vMerge/>
            <w:tcBorders>
              <w:top w:val="single" w:sz="8" w:space="0" w:color="231F20"/>
              <w:left w:val="single" w:sz="8" w:space="0" w:color="231F20"/>
              <w:bottom w:val="single" w:sz="8" w:space="0" w:color="000000"/>
              <w:right w:val="single" w:sz="8" w:space="0" w:color="231F20"/>
            </w:tcBorders>
            <w:shd w:val="clear" w:color="auto" w:fill="auto"/>
            <w:vAlign w:val="center"/>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2126" w:type="dxa"/>
            <w:vMerge/>
            <w:tcBorders>
              <w:top w:val="single" w:sz="8" w:space="0" w:color="231F20"/>
              <w:left w:val="single" w:sz="8" w:space="0" w:color="231F20"/>
              <w:bottom w:val="single" w:sz="8" w:space="0" w:color="000000"/>
              <w:right w:val="single" w:sz="8" w:space="0" w:color="231F20"/>
            </w:tcBorders>
            <w:shd w:val="clear" w:color="auto" w:fill="auto"/>
            <w:vAlign w:val="center"/>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850" w:type="dxa"/>
            <w:vMerge/>
            <w:tcBorders>
              <w:top w:val="single" w:sz="8" w:space="0" w:color="231F20"/>
              <w:left w:val="single" w:sz="8" w:space="0" w:color="231F20"/>
              <w:bottom w:val="single" w:sz="8" w:space="0" w:color="000000"/>
              <w:right w:val="single" w:sz="8" w:space="0" w:color="231F20"/>
            </w:tcBorders>
            <w:shd w:val="clear" w:color="auto" w:fill="auto"/>
            <w:vAlign w:val="center"/>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567" w:type="dxa"/>
            <w:vMerge/>
            <w:tcBorders>
              <w:top w:val="single" w:sz="8" w:space="0" w:color="231F20"/>
              <w:left w:val="single" w:sz="8" w:space="0" w:color="231F20"/>
              <w:bottom w:val="single" w:sz="8" w:space="0" w:color="000000"/>
              <w:right w:val="single" w:sz="8" w:space="0" w:color="231F20"/>
            </w:tcBorders>
            <w:shd w:val="clear" w:color="auto" w:fill="auto"/>
            <w:vAlign w:val="center"/>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2835" w:type="dxa"/>
            <w:vMerge/>
            <w:tcBorders>
              <w:top w:val="single" w:sz="8" w:space="0" w:color="231F20"/>
              <w:left w:val="single" w:sz="8" w:space="0" w:color="231F20"/>
              <w:bottom w:val="single" w:sz="8" w:space="0" w:color="000000"/>
              <w:right w:val="single" w:sz="8" w:space="0" w:color="231F20"/>
            </w:tcBorders>
            <w:shd w:val="clear" w:color="auto" w:fill="auto"/>
            <w:vAlign w:val="center"/>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1701" w:type="dxa"/>
            <w:vMerge/>
            <w:tcBorders>
              <w:top w:val="single" w:sz="8" w:space="0" w:color="231F20"/>
              <w:left w:val="single" w:sz="8" w:space="0" w:color="231F20"/>
              <w:bottom w:val="single" w:sz="8" w:space="0" w:color="000000"/>
              <w:right w:val="single" w:sz="8" w:space="0" w:color="231F20"/>
            </w:tcBorders>
            <w:shd w:val="clear" w:color="auto" w:fill="auto"/>
            <w:vAlign w:val="center"/>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1560" w:type="dxa"/>
            <w:vMerge/>
            <w:tcBorders>
              <w:top w:val="single" w:sz="8" w:space="0" w:color="231F20"/>
              <w:left w:val="single" w:sz="8" w:space="0" w:color="231F20"/>
              <w:bottom w:val="single" w:sz="8" w:space="0" w:color="000000"/>
              <w:right w:val="single" w:sz="8" w:space="0" w:color="231F20"/>
            </w:tcBorders>
            <w:shd w:val="clear" w:color="auto" w:fill="auto"/>
            <w:vAlign w:val="center"/>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2268" w:type="dxa"/>
            <w:vMerge/>
            <w:tcBorders>
              <w:top w:val="single" w:sz="8" w:space="0" w:color="231F20"/>
              <w:left w:val="single" w:sz="8" w:space="0" w:color="231F20"/>
              <w:bottom w:val="single" w:sz="8" w:space="0" w:color="000000"/>
              <w:right w:val="single" w:sz="8" w:space="0" w:color="231F20"/>
            </w:tcBorders>
            <w:shd w:val="clear" w:color="auto" w:fill="auto"/>
            <w:vAlign w:val="center"/>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1134" w:type="dxa"/>
            <w:vMerge/>
            <w:tcBorders>
              <w:top w:val="single" w:sz="8" w:space="0" w:color="231F20"/>
              <w:left w:val="single" w:sz="8" w:space="0" w:color="231F20"/>
              <w:bottom w:val="single" w:sz="8" w:space="0" w:color="000000"/>
              <w:right w:val="single" w:sz="8" w:space="0" w:color="231F20"/>
            </w:tcBorders>
            <w:shd w:val="clear" w:color="auto" w:fill="auto"/>
            <w:vAlign w:val="center"/>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1559" w:type="dxa"/>
            <w:vMerge/>
            <w:tcBorders>
              <w:top w:val="single" w:sz="8" w:space="0" w:color="231F20"/>
              <w:left w:val="single" w:sz="8" w:space="0" w:color="231F20"/>
              <w:bottom w:val="single" w:sz="8" w:space="0" w:color="000000"/>
              <w:right w:val="single" w:sz="8" w:space="0" w:color="231F20"/>
            </w:tcBorders>
            <w:shd w:val="clear" w:color="auto" w:fill="auto"/>
            <w:vAlign w:val="center"/>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r>
      <w:tr w:rsidR="00211C97" w:rsidRPr="007436A7" w:rsidTr="00BD288B">
        <w:trPr>
          <w:trHeight w:val="285"/>
          <w:tblHeader/>
          <w:jc w:val="center"/>
        </w:trPr>
        <w:tc>
          <w:tcPr>
            <w:tcW w:w="426" w:type="dxa"/>
            <w:vMerge/>
            <w:tcBorders>
              <w:top w:val="single" w:sz="8" w:space="0" w:color="231F20"/>
              <w:left w:val="single" w:sz="8" w:space="0" w:color="231F20"/>
              <w:bottom w:val="single" w:sz="8" w:space="0" w:color="000000"/>
              <w:right w:val="single" w:sz="8" w:space="0" w:color="231F20"/>
            </w:tcBorders>
            <w:vAlign w:val="center"/>
            <w:hideMark/>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2126" w:type="dxa"/>
            <w:vMerge/>
            <w:tcBorders>
              <w:top w:val="single" w:sz="8" w:space="0" w:color="231F20"/>
              <w:left w:val="single" w:sz="8" w:space="0" w:color="231F20"/>
              <w:bottom w:val="single" w:sz="8" w:space="0" w:color="000000"/>
              <w:right w:val="single" w:sz="8" w:space="0" w:color="231F20"/>
            </w:tcBorders>
            <w:vAlign w:val="center"/>
            <w:hideMark/>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850" w:type="dxa"/>
            <w:vMerge/>
            <w:tcBorders>
              <w:top w:val="single" w:sz="8" w:space="0" w:color="231F20"/>
              <w:left w:val="single" w:sz="8" w:space="0" w:color="231F20"/>
              <w:bottom w:val="single" w:sz="8" w:space="0" w:color="000000"/>
              <w:right w:val="single" w:sz="8" w:space="0" w:color="231F20"/>
            </w:tcBorders>
            <w:vAlign w:val="center"/>
            <w:hideMark/>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567" w:type="dxa"/>
            <w:vMerge/>
            <w:tcBorders>
              <w:top w:val="single" w:sz="8" w:space="0" w:color="231F20"/>
              <w:left w:val="single" w:sz="8" w:space="0" w:color="231F20"/>
              <w:bottom w:val="single" w:sz="8" w:space="0" w:color="000000"/>
              <w:right w:val="single" w:sz="8" w:space="0" w:color="231F20"/>
            </w:tcBorders>
            <w:vAlign w:val="center"/>
            <w:hideMark/>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2835" w:type="dxa"/>
            <w:vMerge/>
            <w:tcBorders>
              <w:top w:val="single" w:sz="8" w:space="0" w:color="231F20"/>
              <w:left w:val="single" w:sz="8" w:space="0" w:color="231F20"/>
              <w:bottom w:val="single" w:sz="8" w:space="0" w:color="000000"/>
              <w:right w:val="single" w:sz="8" w:space="0" w:color="231F20"/>
            </w:tcBorders>
            <w:vAlign w:val="center"/>
            <w:hideMark/>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1701" w:type="dxa"/>
            <w:vMerge/>
            <w:tcBorders>
              <w:top w:val="single" w:sz="8" w:space="0" w:color="231F20"/>
              <w:left w:val="single" w:sz="8" w:space="0" w:color="231F20"/>
              <w:bottom w:val="single" w:sz="8" w:space="0" w:color="000000"/>
              <w:right w:val="single" w:sz="8" w:space="0" w:color="231F20"/>
            </w:tcBorders>
            <w:vAlign w:val="center"/>
            <w:hideMark/>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1560" w:type="dxa"/>
            <w:vMerge/>
            <w:tcBorders>
              <w:top w:val="single" w:sz="8" w:space="0" w:color="231F20"/>
              <w:left w:val="single" w:sz="8" w:space="0" w:color="231F20"/>
              <w:bottom w:val="single" w:sz="8" w:space="0" w:color="000000"/>
              <w:right w:val="single" w:sz="8" w:space="0" w:color="231F20"/>
            </w:tcBorders>
            <w:vAlign w:val="center"/>
            <w:hideMark/>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2268" w:type="dxa"/>
            <w:vMerge/>
            <w:tcBorders>
              <w:top w:val="single" w:sz="8" w:space="0" w:color="231F20"/>
              <w:left w:val="single" w:sz="8" w:space="0" w:color="231F20"/>
              <w:bottom w:val="single" w:sz="8" w:space="0" w:color="000000"/>
              <w:right w:val="single" w:sz="8" w:space="0" w:color="231F20"/>
            </w:tcBorders>
            <w:vAlign w:val="center"/>
            <w:hideMark/>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1134" w:type="dxa"/>
            <w:vMerge/>
            <w:tcBorders>
              <w:top w:val="single" w:sz="8" w:space="0" w:color="231F20"/>
              <w:left w:val="single" w:sz="8" w:space="0" w:color="231F20"/>
              <w:bottom w:val="single" w:sz="8" w:space="0" w:color="000000"/>
              <w:right w:val="single" w:sz="8" w:space="0" w:color="231F20"/>
            </w:tcBorders>
            <w:vAlign w:val="center"/>
            <w:hideMark/>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c>
          <w:tcPr>
            <w:tcW w:w="1559" w:type="dxa"/>
            <w:vMerge/>
            <w:tcBorders>
              <w:top w:val="single" w:sz="8" w:space="0" w:color="231F20"/>
              <w:left w:val="single" w:sz="8" w:space="0" w:color="231F20"/>
              <w:bottom w:val="single" w:sz="8" w:space="0" w:color="000000"/>
              <w:right w:val="single" w:sz="8" w:space="0" w:color="231F20"/>
            </w:tcBorders>
            <w:vAlign w:val="center"/>
            <w:hideMark/>
          </w:tcPr>
          <w:p w:rsidR="00211C97" w:rsidRPr="007436A7" w:rsidRDefault="00211C97" w:rsidP="007436A7">
            <w:pPr>
              <w:pStyle w:val="TableParagraph"/>
              <w:kinsoku w:val="0"/>
              <w:overflowPunct w:val="0"/>
              <w:spacing w:before="6"/>
              <w:jc w:val="center"/>
              <w:rPr>
                <w:rFonts w:ascii="仿宋" w:eastAsia="仿宋" w:hAnsi="仿宋" w:cs="方正小标宋简体"/>
                <w:snapToGrid w:val="0"/>
                <w:sz w:val="21"/>
                <w:szCs w:val="21"/>
              </w:rPr>
            </w:pPr>
          </w:p>
        </w:tc>
      </w:tr>
      <w:tr w:rsidR="00211C97" w:rsidRPr="007436A7" w:rsidTr="007436A7">
        <w:trPr>
          <w:trHeight w:val="551"/>
          <w:jc w:val="center"/>
        </w:trPr>
        <w:tc>
          <w:tcPr>
            <w:tcW w:w="426" w:type="dxa"/>
            <w:tcBorders>
              <w:top w:val="single" w:sz="8" w:space="0" w:color="231F20"/>
              <w:left w:val="single" w:sz="8" w:space="0" w:color="231F20"/>
              <w:bottom w:val="single" w:sz="8" w:space="0" w:color="000000"/>
              <w:right w:val="single" w:sz="8" w:space="0" w:color="231F20"/>
            </w:tcBorders>
            <w:vAlign w:val="center"/>
          </w:tcPr>
          <w:p w:rsidR="00211C97" w:rsidRPr="007436A7" w:rsidRDefault="007436A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1</w:t>
            </w:r>
          </w:p>
        </w:tc>
        <w:tc>
          <w:tcPr>
            <w:tcW w:w="2126" w:type="dxa"/>
            <w:tcBorders>
              <w:top w:val="single" w:sz="8" w:space="0" w:color="231F20"/>
              <w:left w:val="single" w:sz="8" w:space="0" w:color="231F20"/>
              <w:bottom w:val="single" w:sz="8" w:space="0" w:color="000000"/>
              <w:right w:val="single" w:sz="8" w:space="0" w:color="231F20"/>
            </w:tcBorders>
            <w:vAlign w:val="center"/>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★高等数学（工本）</w:t>
            </w:r>
          </w:p>
        </w:tc>
        <w:tc>
          <w:tcPr>
            <w:tcW w:w="850" w:type="dxa"/>
            <w:tcBorders>
              <w:top w:val="single" w:sz="8" w:space="0" w:color="231F20"/>
              <w:left w:val="single" w:sz="8" w:space="0" w:color="231F20"/>
              <w:bottom w:val="single" w:sz="8" w:space="0" w:color="000000"/>
              <w:right w:val="single" w:sz="8" w:space="0" w:color="231F20"/>
            </w:tcBorders>
            <w:vAlign w:val="center"/>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00023</w:t>
            </w:r>
          </w:p>
        </w:tc>
        <w:tc>
          <w:tcPr>
            <w:tcW w:w="567" w:type="dxa"/>
            <w:tcBorders>
              <w:top w:val="single" w:sz="8" w:space="0" w:color="231F20"/>
              <w:left w:val="single" w:sz="8" w:space="0" w:color="231F20"/>
              <w:bottom w:val="single" w:sz="8" w:space="0" w:color="000000"/>
              <w:right w:val="single" w:sz="8" w:space="0" w:color="231F20"/>
            </w:tcBorders>
            <w:vAlign w:val="center"/>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10</w:t>
            </w:r>
          </w:p>
        </w:tc>
        <w:tc>
          <w:tcPr>
            <w:tcW w:w="2835" w:type="dxa"/>
            <w:tcBorders>
              <w:top w:val="single" w:sz="8" w:space="0" w:color="231F20"/>
              <w:left w:val="single" w:sz="8" w:space="0" w:color="231F20"/>
              <w:bottom w:val="single" w:sz="8" w:space="0" w:color="000000"/>
              <w:right w:val="single" w:sz="8" w:space="0" w:color="231F20"/>
            </w:tcBorders>
            <w:vAlign w:val="center"/>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高等数学（工本）自学考试大纲</w:t>
            </w:r>
          </w:p>
        </w:tc>
        <w:tc>
          <w:tcPr>
            <w:tcW w:w="1701" w:type="dxa"/>
            <w:tcBorders>
              <w:top w:val="single" w:sz="8" w:space="0" w:color="231F20"/>
              <w:left w:val="single" w:sz="8" w:space="0" w:color="231F20"/>
              <w:bottom w:val="single" w:sz="8" w:space="0" w:color="000000"/>
              <w:right w:val="single" w:sz="8" w:space="0" w:color="231F20"/>
            </w:tcBorders>
            <w:vAlign w:val="center"/>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高等数学（工本）</w:t>
            </w:r>
          </w:p>
        </w:tc>
        <w:tc>
          <w:tcPr>
            <w:tcW w:w="1560" w:type="dxa"/>
            <w:tcBorders>
              <w:top w:val="single" w:sz="8" w:space="0" w:color="231F20"/>
              <w:left w:val="single" w:sz="8" w:space="0" w:color="231F20"/>
              <w:bottom w:val="single" w:sz="8" w:space="0" w:color="000000"/>
              <w:right w:val="single" w:sz="8" w:space="0" w:color="231F20"/>
            </w:tcBorders>
            <w:vAlign w:val="center"/>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proofErr w:type="gramStart"/>
            <w:r w:rsidRPr="007436A7">
              <w:rPr>
                <w:rFonts w:asciiTheme="minorEastAsia" w:hAnsiTheme="minorEastAsia" w:cs="方正小标宋简体" w:hint="eastAsia"/>
                <w:snapToGrid w:val="0"/>
                <w:sz w:val="21"/>
                <w:szCs w:val="21"/>
              </w:rPr>
              <w:t>陈兆斗</w:t>
            </w:r>
            <w:proofErr w:type="gramEnd"/>
            <w:r w:rsidRPr="007436A7">
              <w:rPr>
                <w:rFonts w:asciiTheme="minorEastAsia" w:hAnsiTheme="minorEastAsia" w:cs="方正小标宋简体" w:hint="eastAsia"/>
                <w:snapToGrid w:val="0"/>
                <w:sz w:val="21"/>
                <w:szCs w:val="21"/>
              </w:rPr>
              <w:t xml:space="preserve">  邢永丽</w:t>
            </w:r>
          </w:p>
        </w:tc>
        <w:tc>
          <w:tcPr>
            <w:tcW w:w="2268" w:type="dxa"/>
            <w:tcBorders>
              <w:top w:val="single" w:sz="8" w:space="0" w:color="231F20"/>
              <w:left w:val="single" w:sz="8" w:space="0" w:color="231F20"/>
              <w:bottom w:val="single" w:sz="8" w:space="0" w:color="000000"/>
              <w:right w:val="single" w:sz="8" w:space="0" w:color="231F20"/>
            </w:tcBorders>
            <w:vAlign w:val="center"/>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北京大学出版社</w:t>
            </w:r>
          </w:p>
        </w:tc>
        <w:tc>
          <w:tcPr>
            <w:tcW w:w="1134" w:type="dxa"/>
            <w:tcBorders>
              <w:top w:val="single" w:sz="8" w:space="0" w:color="231F20"/>
              <w:left w:val="single" w:sz="8" w:space="0" w:color="231F20"/>
              <w:bottom w:val="single" w:sz="8" w:space="0" w:color="000000"/>
              <w:right w:val="single" w:sz="8" w:space="0" w:color="231F20"/>
            </w:tcBorders>
            <w:vAlign w:val="center"/>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2019年版</w:t>
            </w:r>
          </w:p>
        </w:tc>
        <w:tc>
          <w:tcPr>
            <w:tcW w:w="1559" w:type="dxa"/>
            <w:tcBorders>
              <w:top w:val="single" w:sz="8" w:space="0" w:color="231F20"/>
              <w:left w:val="single" w:sz="8" w:space="0" w:color="231F20"/>
              <w:bottom w:val="single" w:sz="8" w:space="0" w:color="000000"/>
              <w:right w:val="single" w:sz="8" w:space="0" w:color="231F20"/>
            </w:tcBorders>
            <w:vAlign w:val="center"/>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2020年4月</w:t>
            </w: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★公司法</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00227</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4</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公司法自学考试大纲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公司法</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顾功耘</w:t>
            </w:r>
          </w:p>
        </w:tc>
        <w:tc>
          <w:tcPr>
            <w:tcW w:w="2268"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北京大学出版社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2020年10月</w:t>
            </w: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3</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★行政管理学</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00277</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6</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行政管理学自学考试大纲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行政管理学</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胡象明</w:t>
            </w:r>
          </w:p>
        </w:tc>
        <w:tc>
          <w:tcPr>
            <w:tcW w:w="2268"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高等教育出版社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2019年版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2020年4月</w:t>
            </w: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4</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★政治学概论</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00312</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6</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政治学概论自学考试大纲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政治学概论</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周光辉</w:t>
            </w:r>
          </w:p>
        </w:tc>
        <w:tc>
          <w:tcPr>
            <w:tcW w:w="2268"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高等教育出版社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2019年版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2020年4月</w:t>
            </w: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5</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★行政组织理论</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00319</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4</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行政组织理论自学考试大纲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行政组织理论</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proofErr w:type="gramStart"/>
            <w:r w:rsidRPr="007436A7">
              <w:rPr>
                <w:rFonts w:asciiTheme="minorEastAsia" w:hAnsiTheme="minorEastAsia" w:cs="方正小标宋简体" w:hint="eastAsia"/>
                <w:snapToGrid w:val="0"/>
                <w:sz w:val="21"/>
                <w:szCs w:val="21"/>
              </w:rPr>
              <w:t>倪</w:t>
            </w:r>
            <w:proofErr w:type="gramEnd"/>
            <w:r w:rsidRPr="007436A7">
              <w:rPr>
                <w:rFonts w:asciiTheme="minorEastAsia" w:hAnsiTheme="minorEastAsia" w:cs="方正小标宋简体" w:hint="eastAsia"/>
                <w:snapToGrid w:val="0"/>
                <w:sz w:val="21"/>
                <w:szCs w:val="21"/>
              </w:rPr>
              <w:t xml:space="preserve">　星</w:t>
            </w:r>
          </w:p>
        </w:tc>
        <w:tc>
          <w:tcPr>
            <w:tcW w:w="2268"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高等教育出版社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2019年版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2020年4月</w:t>
            </w: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6</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★教育法学</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00453</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4</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教育法学自学考试大纲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教育法学</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劳凯声</w:t>
            </w:r>
          </w:p>
        </w:tc>
        <w:tc>
          <w:tcPr>
            <w:tcW w:w="2268" w:type="dxa"/>
            <w:tcBorders>
              <w:top w:val="nil"/>
              <w:left w:val="nil"/>
              <w:bottom w:val="single" w:sz="8" w:space="0" w:color="auto"/>
              <w:right w:val="single" w:sz="8" w:space="0" w:color="auto"/>
            </w:tcBorders>
            <w:shd w:val="clear" w:color="auto" w:fill="auto"/>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辽宁大学出版社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2020年10月</w:t>
            </w: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7</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★中外教育简史</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00464</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6</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中外教育简史自学考试大纲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中外教育简史</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郭法奇</w:t>
            </w:r>
          </w:p>
        </w:tc>
        <w:tc>
          <w:tcPr>
            <w:tcW w:w="2268" w:type="dxa"/>
            <w:tcBorders>
              <w:top w:val="nil"/>
              <w:left w:val="nil"/>
              <w:bottom w:val="single" w:sz="8" w:space="0" w:color="auto"/>
              <w:right w:val="single" w:sz="8" w:space="0" w:color="auto"/>
            </w:tcBorders>
            <w:shd w:val="clear" w:color="auto" w:fill="auto"/>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辽宁大学出版社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2020年10月</w:t>
            </w:r>
          </w:p>
        </w:tc>
      </w:tr>
      <w:tr w:rsidR="00B2316B"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tcPr>
          <w:p w:rsidR="00B2316B" w:rsidRPr="007436A7" w:rsidRDefault="00B2316B" w:rsidP="007436A7">
            <w:pPr>
              <w:pStyle w:val="TableParagraph"/>
              <w:kinsoku w:val="0"/>
              <w:overflowPunct w:val="0"/>
              <w:spacing w:before="6"/>
              <w:jc w:val="center"/>
              <w:rPr>
                <w:rFonts w:asciiTheme="minorEastAsia" w:hAnsiTheme="minorEastAsia" w:cs="方正小标宋简体"/>
                <w:snapToGrid w:val="0"/>
                <w:sz w:val="21"/>
                <w:szCs w:val="21"/>
              </w:rPr>
            </w:pPr>
            <w:r>
              <w:rPr>
                <w:rFonts w:asciiTheme="minorEastAsia" w:hAnsiTheme="minorEastAsia" w:cs="方正小标宋简体" w:hint="eastAsia"/>
                <w:snapToGrid w:val="0"/>
                <w:sz w:val="21"/>
                <w:szCs w:val="21"/>
              </w:rPr>
              <w:t>8</w:t>
            </w:r>
          </w:p>
        </w:tc>
        <w:tc>
          <w:tcPr>
            <w:tcW w:w="2126" w:type="dxa"/>
            <w:tcBorders>
              <w:top w:val="nil"/>
              <w:left w:val="nil"/>
              <w:bottom w:val="single" w:sz="8" w:space="0" w:color="auto"/>
              <w:right w:val="single" w:sz="8" w:space="0" w:color="auto"/>
            </w:tcBorders>
            <w:shd w:val="clear" w:color="000000" w:fill="FFFFFF"/>
            <w:vAlign w:val="center"/>
          </w:tcPr>
          <w:p w:rsidR="00B2316B" w:rsidRPr="007436A7" w:rsidRDefault="00B2316B"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w:t>
            </w:r>
            <w:r>
              <w:rPr>
                <w:rFonts w:asciiTheme="minorEastAsia" w:hAnsiTheme="minorEastAsia" w:cs="方正小标宋简体" w:hint="eastAsia"/>
                <w:snapToGrid w:val="0"/>
                <w:sz w:val="21"/>
                <w:szCs w:val="21"/>
              </w:rPr>
              <w:t>商务交流(二)</w:t>
            </w:r>
          </w:p>
        </w:tc>
        <w:tc>
          <w:tcPr>
            <w:tcW w:w="850" w:type="dxa"/>
            <w:tcBorders>
              <w:top w:val="nil"/>
              <w:left w:val="nil"/>
              <w:bottom w:val="single" w:sz="8" w:space="0" w:color="auto"/>
              <w:right w:val="single" w:sz="8" w:space="0" w:color="auto"/>
            </w:tcBorders>
            <w:shd w:val="clear" w:color="000000" w:fill="FFFFFF"/>
            <w:vAlign w:val="center"/>
          </w:tcPr>
          <w:p w:rsidR="00B2316B" w:rsidRPr="007436A7" w:rsidRDefault="00B2316B" w:rsidP="007436A7">
            <w:pPr>
              <w:pStyle w:val="TableParagraph"/>
              <w:kinsoku w:val="0"/>
              <w:overflowPunct w:val="0"/>
              <w:spacing w:before="6"/>
              <w:jc w:val="center"/>
              <w:rPr>
                <w:rFonts w:asciiTheme="minorEastAsia" w:hAnsiTheme="minorEastAsia" w:cs="方正小标宋简体"/>
                <w:snapToGrid w:val="0"/>
                <w:sz w:val="21"/>
                <w:szCs w:val="21"/>
              </w:rPr>
            </w:pPr>
            <w:r>
              <w:rPr>
                <w:rFonts w:asciiTheme="minorEastAsia" w:hAnsiTheme="minorEastAsia" w:cs="方正小标宋简体" w:hint="eastAsia"/>
                <w:snapToGrid w:val="0"/>
                <w:sz w:val="21"/>
                <w:szCs w:val="21"/>
              </w:rPr>
              <w:t>00892</w:t>
            </w:r>
          </w:p>
        </w:tc>
        <w:tc>
          <w:tcPr>
            <w:tcW w:w="567" w:type="dxa"/>
            <w:tcBorders>
              <w:top w:val="nil"/>
              <w:left w:val="nil"/>
              <w:bottom w:val="single" w:sz="8" w:space="0" w:color="auto"/>
              <w:right w:val="single" w:sz="8" w:space="0" w:color="auto"/>
            </w:tcBorders>
            <w:shd w:val="clear" w:color="000000" w:fill="FFFFFF"/>
            <w:noWrap/>
            <w:vAlign w:val="center"/>
          </w:tcPr>
          <w:p w:rsidR="00B2316B" w:rsidRPr="007436A7" w:rsidRDefault="00896AB4" w:rsidP="007436A7">
            <w:pPr>
              <w:pStyle w:val="TableParagraph"/>
              <w:kinsoku w:val="0"/>
              <w:overflowPunct w:val="0"/>
              <w:spacing w:before="6"/>
              <w:jc w:val="center"/>
              <w:rPr>
                <w:rFonts w:asciiTheme="minorEastAsia" w:hAnsiTheme="minorEastAsia" w:cs="方正小标宋简体"/>
                <w:snapToGrid w:val="0"/>
                <w:sz w:val="21"/>
                <w:szCs w:val="21"/>
              </w:rPr>
            </w:pPr>
            <w:r>
              <w:rPr>
                <w:rFonts w:asciiTheme="minorEastAsia" w:hAnsiTheme="minorEastAsia" w:cs="方正小标宋简体" w:hint="eastAsia"/>
                <w:snapToGrid w:val="0"/>
                <w:sz w:val="21"/>
                <w:szCs w:val="21"/>
              </w:rPr>
              <w:t>4</w:t>
            </w:r>
          </w:p>
        </w:tc>
        <w:tc>
          <w:tcPr>
            <w:tcW w:w="2835" w:type="dxa"/>
            <w:tcBorders>
              <w:top w:val="nil"/>
              <w:left w:val="nil"/>
              <w:bottom w:val="single" w:sz="8" w:space="0" w:color="auto"/>
              <w:right w:val="single" w:sz="8" w:space="0" w:color="auto"/>
            </w:tcBorders>
            <w:shd w:val="clear" w:color="000000" w:fill="FFFFFF"/>
            <w:noWrap/>
            <w:vAlign w:val="center"/>
          </w:tcPr>
          <w:p w:rsidR="00B2316B" w:rsidRPr="007436A7" w:rsidRDefault="00B2316B" w:rsidP="007436A7">
            <w:pPr>
              <w:pStyle w:val="TableParagraph"/>
              <w:kinsoku w:val="0"/>
              <w:overflowPunct w:val="0"/>
              <w:spacing w:before="6"/>
              <w:jc w:val="center"/>
              <w:rPr>
                <w:rFonts w:asciiTheme="minorEastAsia" w:hAnsiTheme="minorEastAsia" w:cs="方正小标宋简体"/>
                <w:snapToGrid w:val="0"/>
                <w:sz w:val="21"/>
                <w:szCs w:val="21"/>
              </w:rPr>
            </w:pPr>
            <w:r>
              <w:rPr>
                <w:rFonts w:asciiTheme="minorEastAsia" w:hAnsiTheme="minorEastAsia" w:cs="方正小标宋简体" w:hint="eastAsia"/>
                <w:snapToGrid w:val="0"/>
                <w:sz w:val="21"/>
                <w:szCs w:val="21"/>
              </w:rPr>
              <w:t>商务交流(二)</w:t>
            </w:r>
            <w:r w:rsidRPr="007436A7">
              <w:rPr>
                <w:rFonts w:asciiTheme="minorEastAsia" w:hAnsiTheme="minorEastAsia" w:cs="方正小标宋简体" w:hint="eastAsia"/>
                <w:snapToGrid w:val="0"/>
                <w:sz w:val="21"/>
                <w:szCs w:val="21"/>
              </w:rPr>
              <w:t xml:space="preserve"> 自学考试大纲</w:t>
            </w:r>
          </w:p>
        </w:tc>
        <w:tc>
          <w:tcPr>
            <w:tcW w:w="1701" w:type="dxa"/>
            <w:tcBorders>
              <w:top w:val="nil"/>
              <w:left w:val="nil"/>
              <w:bottom w:val="single" w:sz="8" w:space="0" w:color="auto"/>
              <w:right w:val="single" w:sz="8" w:space="0" w:color="auto"/>
            </w:tcBorders>
            <w:shd w:val="clear" w:color="000000" w:fill="FFFFFF"/>
            <w:vAlign w:val="center"/>
          </w:tcPr>
          <w:p w:rsidR="00B2316B" w:rsidRPr="007436A7" w:rsidRDefault="00B2316B" w:rsidP="007436A7">
            <w:pPr>
              <w:pStyle w:val="TableParagraph"/>
              <w:kinsoku w:val="0"/>
              <w:overflowPunct w:val="0"/>
              <w:spacing w:before="6"/>
              <w:jc w:val="center"/>
              <w:rPr>
                <w:rFonts w:asciiTheme="minorEastAsia" w:hAnsiTheme="minorEastAsia" w:cs="方正小标宋简体"/>
                <w:snapToGrid w:val="0"/>
                <w:sz w:val="21"/>
                <w:szCs w:val="21"/>
              </w:rPr>
            </w:pPr>
            <w:bookmarkStart w:id="0" w:name="_GoBack"/>
            <w:bookmarkEnd w:id="0"/>
            <w:r>
              <w:rPr>
                <w:rFonts w:asciiTheme="minorEastAsia" w:hAnsiTheme="minorEastAsia" w:cs="方正小标宋简体" w:hint="eastAsia"/>
                <w:snapToGrid w:val="0"/>
                <w:sz w:val="21"/>
                <w:szCs w:val="21"/>
              </w:rPr>
              <w:t>商务交流</w:t>
            </w:r>
          </w:p>
        </w:tc>
        <w:tc>
          <w:tcPr>
            <w:tcW w:w="1560" w:type="dxa"/>
            <w:tcBorders>
              <w:top w:val="nil"/>
              <w:left w:val="nil"/>
              <w:bottom w:val="single" w:sz="8" w:space="0" w:color="auto"/>
              <w:right w:val="single" w:sz="8" w:space="0" w:color="auto"/>
            </w:tcBorders>
            <w:shd w:val="clear" w:color="000000" w:fill="FFFFFF"/>
            <w:vAlign w:val="center"/>
          </w:tcPr>
          <w:p w:rsidR="00B2316B" w:rsidRPr="007436A7" w:rsidRDefault="00B2316B" w:rsidP="007436A7">
            <w:pPr>
              <w:pStyle w:val="TableParagraph"/>
              <w:kinsoku w:val="0"/>
              <w:overflowPunct w:val="0"/>
              <w:spacing w:before="6"/>
              <w:jc w:val="center"/>
              <w:rPr>
                <w:rFonts w:asciiTheme="minorEastAsia" w:hAnsiTheme="minorEastAsia" w:cs="方正小标宋简体"/>
                <w:snapToGrid w:val="0"/>
                <w:sz w:val="21"/>
                <w:szCs w:val="21"/>
              </w:rPr>
            </w:pPr>
            <w:proofErr w:type="gramStart"/>
            <w:r>
              <w:rPr>
                <w:rFonts w:asciiTheme="minorEastAsia" w:hAnsiTheme="minorEastAsia" w:cs="方正小标宋简体" w:hint="eastAsia"/>
                <w:snapToGrid w:val="0"/>
                <w:sz w:val="21"/>
                <w:szCs w:val="21"/>
              </w:rPr>
              <w:t>刘岭</w:t>
            </w:r>
            <w:proofErr w:type="gramEnd"/>
          </w:p>
        </w:tc>
        <w:tc>
          <w:tcPr>
            <w:tcW w:w="2268" w:type="dxa"/>
            <w:tcBorders>
              <w:top w:val="nil"/>
              <w:left w:val="nil"/>
              <w:bottom w:val="single" w:sz="8" w:space="0" w:color="auto"/>
              <w:right w:val="single" w:sz="8" w:space="0" w:color="auto"/>
            </w:tcBorders>
            <w:shd w:val="clear" w:color="auto" w:fill="auto"/>
            <w:noWrap/>
            <w:vAlign w:val="center"/>
          </w:tcPr>
          <w:p w:rsidR="00B2316B" w:rsidRPr="007436A7" w:rsidRDefault="00B2316B" w:rsidP="007436A7">
            <w:pPr>
              <w:pStyle w:val="TableParagraph"/>
              <w:kinsoku w:val="0"/>
              <w:overflowPunct w:val="0"/>
              <w:spacing w:before="6"/>
              <w:jc w:val="center"/>
              <w:rPr>
                <w:rFonts w:asciiTheme="minorEastAsia" w:hAnsiTheme="minorEastAsia" w:cs="方正小标宋简体"/>
                <w:snapToGrid w:val="0"/>
                <w:sz w:val="21"/>
                <w:szCs w:val="21"/>
              </w:rPr>
            </w:pPr>
            <w:r>
              <w:rPr>
                <w:rFonts w:asciiTheme="minorEastAsia" w:hAnsiTheme="minorEastAsia" w:cs="方正小标宋简体" w:hint="eastAsia"/>
                <w:snapToGrid w:val="0"/>
                <w:sz w:val="21"/>
                <w:szCs w:val="21"/>
              </w:rPr>
              <w:t>高等</w:t>
            </w:r>
            <w:r>
              <w:rPr>
                <w:rFonts w:asciiTheme="minorEastAsia" w:hAnsiTheme="minorEastAsia" w:cs="方正小标宋简体"/>
                <w:snapToGrid w:val="0"/>
                <w:sz w:val="21"/>
                <w:szCs w:val="21"/>
              </w:rPr>
              <w:t>教育出版社</w:t>
            </w:r>
          </w:p>
        </w:tc>
        <w:tc>
          <w:tcPr>
            <w:tcW w:w="1134" w:type="dxa"/>
            <w:tcBorders>
              <w:top w:val="nil"/>
              <w:left w:val="nil"/>
              <w:bottom w:val="single" w:sz="8" w:space="0" w:color="auto"/>
              <w:right w:val="single" w:sz="8" w:space="0" w:color="auto"/>
            </w:tcBorders>
            <w:shd w:val="clear" w:color="000000" w:fill="FFFFFF"/>
            <w:noWrap/>
            <w:vAlign w:val="center"/>
          </w:tcPr>
          <w:p w:rsidR="00B2316B" w:rsidRPr="007436A7" w:rsidRDefault="00B2316B" w:rsidP="007436A7">
            <w:pPr>
              <w:pStyle w:val="TableParagraph"/>
              <w:kinsoku w:val="0"/>
              <w:overflowPunct w:val="0"/>
              <w:spacing w:before="6"/>
              <w:jc w:val="center"/>
              <w:rPr>
                <w:rFonts w:asciiTheme="minorEastAsia" w:hAnsiTheme="minorEastAsia" w:cs="方正小标宋简体"/>
                <w:snapToGrid w:val="0"/>
                <w:sz w:val="21"/>
                <w:szCs w:val="21"/>
              </w:rPr>
            </w:pPr>
            <w:r>
              <w:rPr>
                <w:rFonts w:asciiTheme="minorEastAsia" w:hAnsiTheme="minorEastAsia" w:cs="方正小标宋简体" w:hint="eastAsia"/>
                <w:snapToGrid w:val="0"/>
                <w:sz w:val="21"/>
                <w:szCs w:val="21"/>
              </w:rPr>
              <w:t>2013年</w:t>
            </w:r>
            <w:r>
              <w:rPr>
                <w:rFonts w:asciiTheme="minorEastAsia" w:hAnsiTheme="minorEastAsia" w:cs="方正小标宋简体"/>
                <w:snapToGrid w:val="0"/>
                <w:sz w:val="21"/>
                <w:szCs w:val="21"/>
              </w:rPr>
              <w:t>版</w:t>
            </w:r>
          </w:p>
        </w:tc>
        <w:tc>
          <w:tcPr>
            <w:tcW w:w="1559" w:type="dxa"/>
            <w:tcBorders>
              <w:top w:val="nil"/>
              <w:left w:val="nil"/>
              <w:bottom w:val="single" w:sz="8" w:space="0" w:color="auto"/>
              <w:right w:val="single" w:sz="8" w:space="0" w:color="auto"/>
            </w:tcBorders>
            <w:shd w:val="clear" w:color="000000" w:fill="FFFFFF"/>
            <w:noWrap/>
            <w:vAlign w:val="center"/>
          </w:tcPr>
          <w:p w:rsidR="00B2316B" w:rsidRPr="007436A7" w:rsidRDefault="00B2316B" w:rsidP="007436A7">
            <w:pPr>
              <w:pStyle w:val="TableParagraph"/>
              <w:kinsoku w:val="0"/>
              <w:overflowPunct w:val="0"/>
              <w:spacing w:before="6"/>
              <w:jc w:val="center"/>
              <w:rPr>
                <w:rFonts w:asciiTheme="minorEastAsia" w:hAnsiTheme="minorEastAsia" w:cs="方正小标宋简体"/>
                <w:snapToGrid w:val="0"/>
                <w:sz w:val="21"/>
                <w:szCs w:val="21"/>
              </w:rPr>
            </w:pPr>
            <w:r>
              <w:rPr>
                <w:rFonts w:asciiTheme="minorEastAsia" w:hAnsiTheme="minorEastAsia" w:cs="方正小标宋简体" w:hint="eastAsia"/>
                <w:snapToGrid w:val="0"/>
                <w:sz w:val="21"/>
                <w:szCs w:val="21"/>
              </w:rPr>
              <w:t>2020年4月</w:t>
            </w: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B2316B" w:rsidP="007436A7">
            <w:pPr>
              <w:pStyle w:val="TableParagraph"/>
              <w:kinsoku w:val="0"/>
              <w:overflowPunct w:val="0"/>
              <w:spacing w:before="6"/>
              <w:jc w:val="center"/>
              <w:rPr>
                <w:rFonts w:asciiTheme="minorEastAsia" w:hAnsiTheme="minorEastAsia" w:cs="方正小标宋简体"/>
                <w:snapToGrid w:val="0"/>
                <w:sz w:val="21"/>
                <w:szCs w:val="21"/>
              </w:rPr>
            </w:pPr>
            <w:r>
              <w:rPr>
                <w:rFonts w:asciiTheme="minorEastAsia" w:hAnsiTheme="minorEastAsia" w:cs="方正小标宋简体" w:hint="eastAsia"/>
                <w:snapToGrid w:val="0"/>
                <w:sz w:val="21"/>
                <w:szCs w:val="21"/>
              </w:rPr>
              <w:t>9</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★网络操作系统</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02335</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5</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网络操作系统自学考试大纲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网络操作系统</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陈向群</w:t>
            </w:r>
          </w:p>
        </w:tc>
        <w:tc>
          <w:tcPr>
            <w:tcW w:w="2268"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机械工业出版社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2019年版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2020年4月</w:t>
            </w: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B2316B" w:rsidP="007436A7">
            <w:pPr>
              <w:pStyle w:val="TableParagraph"/>
              <w:kinsoku w:val="0"/>
              <w:overflowPunct w:val="0"/>
              <w:spacing w:before="6"/>
              <w:jc w:val="center"/>
              <w:rPr>
                <w:rFonts w:asciiTheme="minorEastAsia" w:hAnsiTheme="minorEastAsia" w:cs="方正小标宋简体"/>
                <w:snapToGrid w:val="0"/>
                <w:sz w:val="21"/>
                <w:szCs w:val="21"/>
              </w:rPr>
            </w:pPr>
            <w:r>
              <w:rPr>
                <w:rFonts w:asciiTheme="minorEastAsia" w:hAnsiTheme="minorEastAsia" w:cs="方正小标宋简体" w:hint="eastAsia"/>
                <w:snapToGrid w:val="0"/>
                <w:sz w:val="21"/>
                <w:szCs w:val="21"/>
              </w:rPr>
              <w:t>10</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w:t>
            </w:r>
            <w:r w:rsidRPr="007436A7">
              <w:rPr>
                <w:rFonts w:asciiTheme="minorEastAsia" w:hAnsiTheme="minorEastAsia" w:cs="方正小标宋简体"/>
                <w:snapToGrid w:val="0"/>
                <w:sz w:val="21"/>
                <w:szCs w:val="21"/>
              </w:rPr>
              <w:t>C</w:t>
            </w:r>
            <w:r w:rsidRPr="007436A7">
              <w:rPr>
                <w:rFonts w:asciiTheme="minorEastAsia" w:hAnsiTheme="minorEastAsia" w:cs="方正小标宋简体" w:hint="eastAsia"/>
                <w:snapToGrid w:val="0"/>
                <w:sz w:val="21"/>
                <w:szCs w:val="21"/>
              </w:rPr>
              <w:t>＋＋程序设计</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04737</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5</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C</w:t>
            </w:r>
            <w:r w:rsidRPr="007436A7">
              <w:rPr>
                <w:rFonts w:asciiTheme="minorEastAsia" w:hAnsiTheme="minorEastAsia" w:cs="方正小标宋简体" w:hint="eastAsia"/>
                <w:snapToGrid w:val="0"/>
                <w:sz w:val="21"/>
                <w:szCs w:val="21"/>
              </w:rPr>
              <w:t>＋＋程序设计自学考试大纲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C＋＋程序设计</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辛运</w:t>
            </w:r>
            <w:proofErr w:type="gramStart"/>
            <w:r w:rsidRPr="007436A7">
              <w:rPr>
                <w:rFonts w:asciiTheme="minorEastAsia" w:hAnsiTheme="minorEastAsia" w:cs="方正小标宋简体" w:hint="eastAsia"/>
                <w:snapToGrid w:val="0"/>
                <w:sz w:val="21"/>
                <w:szCs w:val="21"/>
              </w:rPr>
              <w:t>帏</w:t>
            </w:r>
            <w:proofErr w:type="gramEnd"/>
          </w:p>
        </w:tc>
        <w:tc>
          <w:tcPr>
            <w:tcW w:w="2268"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机械工业出版社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2019年版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2020年4月</w:t>
            </w: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1</w:t>
            </w:r>
            <w:r w:rsidR="00B2316B">
              <w:rPr>
                <w:rFonts w:asciiTheme="minorEastAsia" w:hAnsiTheme="minorEastAsia" w:cs="方正小标宋简体" w:hint="eastAsia"/>
                <w:snapToGrid w:val="0"/>
                <w:sz w:val="21"/>
                <w:szCs w:val="21"/>
              </w:rPr>
              <w:t>1</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★通信概论</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04742</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5</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通信概论自学考试大纲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通信概论</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曹丽娜</w:t>
            </w:r>
          </w:p>
        </w:tc>
        <w:tc>
          <w:tcPr>
            <w:tcW w:w="2268"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机械工业出版社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2019年版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2020年4月</w:t>
            </w: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lastRenderedPageBreak/>
              <w:t>1</w:t>
            </w:r>
            <w:r w:rsidR="00B2316B">
              <w:rPr>
                <w:rFonts w:asciiTheme="minorEastAsia" w:hAnsiTheme="minorEastAsia" w:cs="方正小标宋简体" w:hint="eastAsia"/>
                <w:snapToGrid w:val="0"/>
                <w:sz w:val="21"/>
                <w:szCs w:val="21"/>
              </w:rPr>
              <w:t>2</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★网络工程</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04749</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4</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网络工程自学考试大纲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网络工程</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张华忠</w:t>
            </w:r>
          </w:p>
        </w:tc>
        <w:tc>
          <w:tcPr>
            <w:tcW w:w="2268"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机械工业出版社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2019年版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2020年4月</w:t>
            </w: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1</w:t>
            </w:r>
            <w:r w:rsidR="00B2316B">
              <w:rPr>
                <w:rFonts w:asciiTheme="minorEastAsia" w:hAnsiTheme="minorEastAsia" w:cs="方正小标宋简体" w:hint="eastAsia"/>
                <w:snapToGrid w:val="0"/>
                <w:sz w:val="21"/>
                <w:szCs w:val="21"/>
              </w:rPr>
              <w:t>3</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◆连锁与特许经营管理</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10510</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3</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连锁与特许经营管理课程考试大纲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企业连锁经营与管理（第二版）</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 xml:space="preserve">肖  </w:t>
            </w:r>
            <w:proofErr w:type="gramStart"/>
            <w:r w:rsidRPr="007436A7">
              <w:rPr>
                <w:rFonts w:asciiTheme="minorEastAsia" w:hAnsiTheme="minorEastAsia" w:cs="方正小标宋简体" w:hint="eastAsia"/>
                <w:snapToGrid w:val="0"/>
                <w:sz w:val="21"/>
                <w:szCs w:val="21"/>
              </w:rPr>
              <w:t>怡</w:t>
            </w:r>
            <w:proofErr w:type="gramEnd"/>
          </w:p>
        </w:tc>
        <w:tc>
          <w:tcPr>
            <w:tcW w:w="2268"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东北财经大学出版社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2009年版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p>
        </w:tc>
      </w:tr>
      <w:tr w:rsidR="00211C97" w:rsidRPr="007436A7" w:rsidTr="007436A7">
        <w:trPr>
          <w:trHeight w:val="551"/>
          <w:jc w:val="center"/>
        </w:trPr>
        <w:tc>
          <w:tcPr>
            <w:tcW w:w="426" w:type="dxa"/>
            <w:tcBorders>
              <w:top w:val="nil"/>
              <w:left w:val="single" w:sz="8" w:space="0" w:color="auto"/>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1</w:t>
            </w:r>
            <w:r w:rsidR="00B2316B">
              <w:rPr>
                <w:rFonts w:asciiTheme="minorEastAsia" w:hAnsiTheme="minorEastAsia" w:cs="方正小标宋简体" w:hint="eastAsia"/>
                <w:snapToGrid w:val="0"/>
                <w:sz w:val="21"/>
                <w:szCs w:val="21"/>
              </w:rPr>
              <w:t>4</w:t>
            </w:r>
          </w:p>
        </w:tc>
        <w:tc>
          <w:tcPr>
            <w:tcW w:w="2126"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◆销售团队管理</w:t>
            </w:r>
          </w:p>
        </w:tc>
        <w:tc>
          <w:tcPr>
            <w:tcW w:w="85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10511</w:t>
            </w:r>
          </w:p>
        </w:tc>
        <w:tc>
          <w:tcPr>
            <w:tcW w:w="567"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snapToGrid w:val="0"/>
                <w:sz w:val="21"/>
                <w:szCs w:val="21"/>
              </w:rPr>
              <w:t>6</w:t>
            </w:r>
          </w:p>
        </w:tc>
        <w:tc>
          <w:tcPr>
            <w:tcW w:w="2835"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销售团队管理课程考试大纲</w:t>
            </w:r>
          </w:p>
        </w:tc>
        <w:tc>
          <w:tcPr>
            <w:tcW w:w="1701"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销售团队建设与管理</w:t>
            </w:r>
          </w:p>
        </w:tc>
        <w:tc>
          <w:tcPr>
            <w:tcW w:w="1560" w:type="dxa"/>
            <w:tcBorders>
              <w:top w:val="nil"/>
              <w:left w:val="nil"/>
              <w:bottom w:val="single" w:sz="8" w:space="0" w:color="auto"/>
              <w:right w:val="single" w:sz="8" w:space="0" w:color="auto"/>
            </w:tcBorders>
            <w:shd w:val="clear" w:color="000000" w:fill="FFFFFF"/>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麦肯斯特营销顾问公司</w:t>
            </w:r>
          </w:p>
        </w:tc>
        <w:tc>
          <w:tcPr>
            <w:tcW w:w="2268"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经济科学出版社</w:t>
            </w:r>
          </w:p>
        </w:tc>
        <w:tc>
          <w:tcPr>
            <w:tcW w:w="1134"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r w:rsidRPr="007436A7">
              <w:rPr>
                <w:rFonts w:asciiTheme="minorEastAsia" w:hAnsiTheme="minorEastAsia" w:cs="方正小标宋简体" w:hint="eastAsia"/>
                <w:snapToGrid w:val="0"/>
                <w:sz w:val="21"/>
                <w:szCs w:val="21"/>
              </w:rPr>
              <w:t>2005年版</w:t>
            </w:r>
          </w:p>
        </w:tc>
        <w:tc>
          <w:tcPr>
            <w:tcW w:w="1559" w:type="dxa"/>
            <w:tcBorders>
              <w:top w:val="nil"/>
              <w:left w:val="nil"/>
              <w:bottom w:val="single" w:sz="8" w:space="0" w:color="auto"/>
              <w:right w:val="single" w:sz="8" w:space="0" w:color="auto"/>
            </w:tcBorders>
            <w:shd w:val="clear" w:color="000000" w:fill="FFFFFF"/>
            <w:noWrap/>
            <w:vAlign w:val="center"/>
            <w:hideMark/>
          </w:tcPr>
          <w:p w:rsidR="00211C97" w:rsidRPr="007436A7" w:rsidRDefault="00211C97" w:rsidP="007436A7">
            <w:pPr>
              <w:pStyle w:val="TableParagraph"/>
              <w:kinsoku w:val="0"/>
              <w:overflowPunct w:val="0"/>
              <w:spacing w:before="6"/>
              <w:jc w:val="center"/>
              <w:rPr>
                <w:rFonts w:asciiTheme="minorEastAsia" w:hAnsiTheme="minorEastAsia" w:cs="方正小标宋简体"/>
                <w:snapToGrid w:val="0"/>
                <w:sz w:val="21"/>
                <w:szCs w:val="21"/>
              </w:rPr>
            </w:pPr>
          </w:p>
        </w:tc>
      </w:tr>
    </w:tbl>
    <w:p w:rsidR="007436A7" w:rsidRPr="007436A7" w:rsidRDefault="007436A7" w:rsidP="00BD288B">
      <w:pPr>
        <w:pStyle w:val="TableParagraph"/>
        <w:kinsoku w:val="0"/>
        <w:overflowPunct w:val="0"/>
        <w:spacing w:line="360" w:lineRule="exact"/>
        <w:ind w:left="418" w:right="1922" w:hanging="397"/>
        <w:rPr>
          <w:rFonts w:asciiTheme="minorEastAsia" w:hAnsiTheme="minorEastAsia" w:cs="宋体"/>
          <w:color w:val="231F20"/>
          <w:kern w:val="2"/>
          <w:sz w:val="21"/>
          <w:szCs w:val="21"/>
        </w:rPr>
      </w:pPr>
      <w:r w:rsidRPr="007436A7">
        <w:rPr>
          <w:rFonts w:asciiTheme="minorEastAsia" w:hAnsiTheme="minorEastAsia" w:cs="宋体" w:hint="eastAsia"/>
          <w:color w:val="231F20"/>
          <w:kern w:val="2"/>
          <w:sz w:val="21"/>
          <w:szCs w:val="21"/>
        </w:rPr>
        <w:t>注：1.课程名称前加“★”的，表明是2019年首次使用的新大纲教材或修订改版后首次启用的大纲教材。</w:t>
      </w:r>
    </w:p>
    <w:p w:rsidR="007436A7" w:rsidRPr="007436A7" w:rsidRDefault="007436A7" w:rsidP="00BD288B">
      <w:pPr>
        <w:pStyle w:val="TableParagraph"/>
        <w:kinsoku w:val="0"/>
        <w:overflowPunct w:val="0"/>
        <w:spacing w:line="360" w:lineRule="exact"/>
        <w:ind w:right="224" w:firstLineChars="231" w:firstLine="462"/>
        <w:rPr>
          <w:rFonts w:asciiTheme="minorEastAsia" w:hAnsiTheme="minorEastAsia" w:cs="宋体"/>
          <w:color w:val="000000"/>
          <w:kern w:val="2"/>
          <w:sz w:val="20"/>
          <w:szCs w:val="20"/>
        </w:rPr>
      </w:pPr>
      <w:r w:rsidRPr="007436A7">
        <w:rPr>
          <w:rStyle w:val="a4"/>
          <w:rFonts w:asciiTheme="minorEastAsia" w:hAnsiTheme="minorEastAsia" w:cs="宋体" w:hint="eastAsia"/>
          <w:color w:val="231F20"/>
          <w:kern w:val="2"/>
          <w:sz w:val="20"/>
          <w:szCs w:val="20"/>
          <w:u w:val="none"/>
        </w:rPr>
        <w:t>2.课程名称前加“◆”的连锁与特许经营管理课程考试大纲和销售团队管理课程考试大纲请从中国教育考试网（www.neea.edu.</w:t>
      </w:r>
      <w:r w:rsidRPr="007436A7">
        <w:rPr>
          <w:rFonts w:asciiTheme="minorEastAsia" w:hAnsiTheme="minorEastAsia" w:cs="宋体" w:hint="eastAsia"/>
          <w:color w:val="231F20"/>
          <w:kern w:val="2"/>
          <w:sz w:val="20"/>
          <w:szCs w:val="20"/>
        </w:rPr>
        <w:t>cn）下载。</w:t>
      </w:r>
    </w:p>
    <w:p w:rsidR="007436A7" w:rsidRPr="007436A7" w:rsidRDefault="007436A7" w:rsidP="00BD288B">
      <w:pPr>
        <w:pStyle w:val="TableParagraph"/>
        <w:kinsoku w:val="0"/>
        <w:overflowPunct w:val="0"/>
        <w:spacing w:line="360" w:lineRule="exact"/>
        <w:ind w:firstLineChars="231" w:firstLine="462"/>
        <w:rPr>
          <w:rFonts w:asciiTheme="minorEastAsia" w:hAnsiTheme="minorEastAsia" w:cs="宋体"/>
          <w:color w:val="000000"/>
          <w:kern w:val="2"/>
          <w:sz w:val="20"/>
          <w:szCs w:val="20"/>
        </w:rPr>
      </w:pPr>
      <w:r w:rsidRPr="007436A7">
        <w:rPr>
          <w:rFonts w:asciiTheme="minorEastAsia" w:hAnsiTheme="minorEastAsia" w:cs="宋体" w:hint="eastAsia"/>
          <w:color w:val="231F20"/>
          <w:kern w:val="2"/>
          <w:sz w:val="20"/>
          <w:szCs w:val="20"/>
        </w:rPr>
        <w:t>3.出版社前加“*”的，表明大纲教材的出版社名称将有所变动，但内容等其它方面没有变化，不影响大纲教材的使用。</w:t>
      </w:r>
    </w:p>
    <w:p w:rsidR="00786A58" w:rsidRPr="007436A7" w:rsidRDefault="007436A7" w:rsidP="00BD288B">
      <w:pPr>
        <w:pStyle w:val="a3"/>
        <w:kinsoku w:val="0"/>
        <w:overflowPunct w:val="0"/>
        <w:spacing w:before="0" w:line="360" w:lineRule="exact"/>
        <w:ind w:firstLineChars="231" w:firstLine="462"/>
        <w:rPr>
          <w:rFonts w:asciiTheme="minorEastAsia" w:eastAsiaTheme="minorEastAsia" w:hAnsiTheme="minorEastAsia" w:cs="方正小标宋简体"/>
          <w:sz w:val="28"/>
          <w:szCs w:val="28"/>
        </w:rPr>
      </w:pPr>
      <w:r w:rsidRPr="007436A7">
        <w:rPr>
          <w:rFonts w:asciiTheme="minorEastAsia" w:eastAsiaTheme="minorEastAsia" w:hAnsiTheme="minorEastAsia" w:hint="eastAsia"/>
          <w:color w:val="231F20"/>
          <w:kern w:val="2"/>
          <w:sz w:val="20"/>
          <w:szCs w:val="20"/>
        </w:rPr>
        <w:t>4.本目录内的课程学分含实践性环节学分。</w:t>
      </w:r>
    </w:p>
    <w:sectPr w:rsidR="00786A58" w:rsidRPr="007436A7" w:rsidSect="00836203">
      <w:pgSz w:w="16838" w:h="11906" w:orient="landscape"/>
      <w:pgMar w:top="1418" w:right="1361" w:bottom="1418" w:left="1361" w:header="851" w:footer="992" w:gutter="0"/>
      <w:cols w:space="425"/>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5D1A" w:rsidRDefault="00025D1A" w:rsidP="00896AB4">
      <w:r>
        <w:separator/>
      </w:r>
    </w:p>
  </w:endnote>
  <w:endnote w:type="continuationSeparator" w:id="0">
    <w:p w:rsidR="00025D1A" w:rsidRDefault="00025D1A" w:rsidP="00896A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5D1A" w:rsidRDefault="00025D1A" w:rsidP="00896AB4">
      <w:r>
        <w:separator/>
      </w:r>
    </w:p>
  </w:footnote>
  <w:footnote w:type="continuationSeparator" w:id="0">
    <w:p w:rsidR="00025D1A" w:rsidRDefault="00025D1A" w:rsidP="00896A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F726B"/>
    <w:rsid w:val="00025D1A"/>
    <w:rsid w:val="00164F93"/>
    <w:rsid w:val="00211C97"/>
    <w:rsid w:val="002C232B"/>
    <w:rsid w:val="002F726B"/>
    <w:rsid w:val="0054109C"/>
    <w:rsid w:val="005A3228"/>
    <w:rsid w:val="007436A7"/>
    <w:rsid w:val="00785F47"/>
    <w:rsid w:val="00786A58"/>
    <w:rsid w:val="00836203"/>
    <w:rsid w:val="00896AB4"/>
    <w:rsid w:val="00B2316B"/>
    <w:rsid w:val="00BD288B"/>
    <w:rsid w:val="00E444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F726B"/>
    <w:pPr>
      <w:widowControl w:val="0"/>
      <w:autoSpaceDE w:val="0"/>
      <w:autoSpaceDN w:val="0"/>
      <w:adjustRightInd w:val="0"/>
    </w:pPr>
    <w:rPr>
      <w:rFonts w:ascii="Times New Roman" w:hAnsi="Times New Roman" w:cs="Times New Roman"/>
      <w:kern w:val="0"/>
      <w:sz w:val="24"/>
      <w:szCs w:val="24"/>
    </w:rPr>
  </w:style>
  <w:style w:type="paragraph" w:styleId="1">
    <w:name w:val="heading 1"/>
    <w:basedOn w:val="a"/>
    <w:next w:val="a"/>
    <w:link w:val="1Char"/>
    <w:uiPriority w:val="1"/>
    <w:qFormat/>
    <w:rsid w:val="002F726B"/>
    <w:pPr>
      <w:ind w:left="1839"/>
      <w:outlineLvl w:val="0"/>
    </w:pPr>
    <w:rPr>
      <w:rFonts w:ascii="方正小标宋简体" w:eastAsia="方正小标宋简体" w:cs="方正小标宋简体"/>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rsid w:val="002F726B"/>
    <w:rPr>
      <w:rFonts w:ascii="方正小标宋简体" w:eastAsia="方正小标宋简体" w:hAnsi="Times New Roman" w:cs="方正小标宋简体"/>
      <w:kern w:val="0"/>
      <w:sz w:val="44"/>
      <w:szCs w:val="44"/>
    </w:rPr>
  </w:style>
  <w:style w:type="paragraph" w:styleId="a3">
    <w:name w:val="Body Text"/>
    <w:basedOn w:val="a"/>
    <w:link w:val="Char"/>
    <w:uiPriority w:val="1"/>
    <w:unhideWhenUsed/>
    <w:qFormat/>
    <w:rsid w:val="002F726B"/>
    <w:pPr>
      <w:spacing w:before="26"/>
    </w:pPr>
    <w:rPr>
      <w:rFonts w:ascii="宋体" w:eastAsia="宋体" w:cs="宋体"/>
    </w:rPr>
  </w:style>
  <w:style w:type="character" w:customStyle="1" w:styleId="Char">
    <w:name w:val="正文文本 Char"/>
    <w:basedOn w:val="a0"/>
    <w:link w:val="a3"/>
    <w:uiPriority w:val="1"/>
    <w:rsid w:val="002F726B"/>
    <w:rPr>
      <w:rFonts w:ascii="宋体" w:eastAsia="宋体" w:hAnsi="Times New Roman" w:cs="宋体"/>
      <w:kern w:val="0"/>
      <w:sz w:val="24"/>
      <w:szCs w:val="24"/>
    </w:rPr>
  </w:style>
  <w:style w:type="paragraph" w:customStyle="1" w:styleId="TableParagraph">
    <w:name w:val="Table Paragraph"/>
    <w:basedOn w:val="a"/>
    <w:uiPriority w:val="1"/>
    <w:qFormat/>
    <w:rsid w:val="002F726B"/>
  </w:style>
  <w:style w:type="character" w:styleId="a4">
    <w:name w:val="Hyperlink"/>
    <w:basedOn w:val="a0"/>
    <w:uiPriority w:val="99"/>
    <w:semiHidden/>
    <w:unhideWhenUsed/>
    <w:rsid w:val="002F726B"/>
    <w:rPr>
      <w:color w:val="0000FF"/>
      <w:u w:val="single"/>
    </w:rPr>
  </w:style>
  <w:style w:type="character" w:styleId="a5">
    <w:name w:val="FollowedHyperlink"/>
    <w:basedOn w:val="a0"/>
    <w:uiPriority w:val="99"/>
    <w:semiHidden/>
    <w:unhideWhenUsed/>
    <w:rsid w:val="007436A7"/>
    <w:rPr>
      <w:color w:val="954F72" w:themeColor="followedHyperlink"/>
      <w:u w:val="single"/>
    </w:rPr>
  </w:style>
  <w:style w:type="paragraph" w:styleId="a6">
    <w:name w:val="header"/>
    <w:basedOn w:val="a"/>
    <w:link w:val="Char0"/>
    <w:uiPriority w:val="99"/>
    <w:unhideWhenUsed/>
    <w:rsid w:val="00896AB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896AB4"/>
    <w:rPr>
      <w:rFonts w:ascii="Times New Roman" w:hAnsi="Times New Roman" w:cs="Times New Roman"/>
      <w:kern w:val="0"/>
      <w:sz w:val="18"/>
      <w:szCs w:val="18"/>
    </w:rPr>
  </w:style>
  <w:style w:type="paragraph" w:styleId="a7">
    <w:name w:val="footer"/>
    <w:basedOn w:val="a"/>
    <w:link w:val="Char1"/>
    <w:uiPriority w:val="99"/>
    <w:unhideWhenUsed/>
    <w:rsid w:val="00896AB4"/>
    <w:pPr>
      <w:tabs>
        <w:tab w:val="center" w:pos="4153"/>
        <w:tab w:val="right" w:pos="8306"/>
      </w:tabs>
      <w:snapToGrid w:val="0"/>
    </w:pPr>
    <w:rPr>
      <w:sz w:val="18"/>
      <w:szCs w:val="18"/>
    </w:rPr>
  </w:style>
  <w:style w:type="character" w:customStyle="1" w:styleId="Char1">
    <w:name w:val="页脚 Char"/>
    <w:basedOn w:val="a0"/>
    <w:link w:val="a7"/>
    <w:uiPriority w:val="99"/>
    <w:rsid w:val="00896AB4"/>
    <w:rPr>
      <w:rFonts w:ascii="Times New Roman"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1856841191">
      <w:bodyDiv w:val="1"/>
      <w:marLeft w:val="0"/>
      <w:marRight w:val="0"/>
      <w:marTop w:val="0"/>
      <w:marBottom w:val="0"/>
      <w:divBdr>
        <w:top w:val="none" w:sz="0" w:space="0" w:color="auto"/>
        <w:left w:val="none" w:sz="0" w:space="0" w:color="auto"/>
        <w:bottom w:val="none" w:sz="0" w:space="0" w:color="auto"/>
        <w:right w:val="none" w:sz="0" w:space="0" w:color="auto"/>
      </w:divBdr>
    </w:div>
    <w:div w:id="1923297576">
      <w:bodyDiv w:val="1"/>
      <w:marLeft w:val="0"/>
      <w:marRight w:val="0"/>
      <w:marTop w:val="0"/>
      <w:marBottom w:val="0"/>
      <w:divBdr>
        <w:top w:val="none" w:sz="0" w:space="0" w:color="auto"/>
        <w:left w:val="none" w:sz="0" w:space="0" w:color="auto"/>
        <w:bottom w:val="none" w:sz="0" w:space="0" w:color="auto"/>
        <w:right w:val="none" w:sz="0" w:space="0" w:color="auto"/>
      </w:divBdr>
    </w:div>
    <w:div w:id="1993437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181</Words>
  <Characters>1038</Characters>
  <Application>Microsoft Office Word</Application>
  <DocSecurity>0</DocSecurity>
  <Lines>8</Lines>
  <Paragraphs>2</Paragraphs>
  <ScaleCrop>false</ScaleCrop>
  <Company/>
  <LinksUpToDate>false</LinksUpToDate>
  <CharactersWithSpaces>1217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梁湘漪</dc:creator>
  <cp:keywords/>
  <dc:description/>
  <cp:lastModifiedBy>NTKO</cp:lastModifiedBy>
  <cp:revision>10</cp:revision>
  <dcterms:created xsi:type="dcterms:W3CDTF">2018-11-08T09:25:00Z</dcterms:created>
  <dcterms:modified xsi:type="dcterms:W3CDTF">2019-11-26T08:19:00Z</dcterms:modified>
</cp:coreProperties>
</file>