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769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005"/>
        <w:gridCol w:w="4035"/>
        <w:gridCol w:w="5729"/>
      </w:tblGrid>
      <w:tr w:rsidR="004E1991" w:rsidRPr="004E1991" w:rsidTr="004E1991">
        <w:trPr>
          <w:trHeight w:val="495"/>
        </w:trPr>
        <w:tc>
          <w:tcPr>
            <w:tcW w:w="137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color w:val="000000"/>
                <w:sz w:val="36"/>
                <w:szCs w:val="36"/>
              </w:rPr>
            </w:pPr>
            <w:r w:rsidRPr="004E1991"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</w:rPr>
              <w:t>辽宁省自学考试2018年10月实践环节考试课程安排表（停考专业）</w:t>
            </w:r>
          </w:p>
        </w:tc>
      </w:tr>
      <w:tr w:rsidR="004E1991" w:rsidRPr="004E1991" w:rsidTr="004E1991">
        <w:trPr>
          <w:trHeight w:val="28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考试时间</w:t>
            </w:r>
          </w:p>
        </w:tc>
      </w:tr>
      <w:tr w:rsidR="004E1991" w:rsidRPr="004E1991" w:rsidTr="004E1991">
        <w:trPr>
          <w:trHeight w:val="78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050/020203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065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102/020203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会计电算化方向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07248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会计电算化基础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07548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会计电算化操作技术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07549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会计电算化软件分析与设计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126/020321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能源管理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65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131/100701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护理学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02900 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生理学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 xml:space="preserve">09444 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临床实习及技能考核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一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4E1991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10594 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临床护理操作技术</w:t>
            </w:r>
            <w:r w:rsidRPr="004E1991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日中国医科大学：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日中国医科大学：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日中国医科大学：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151/080321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船舶与海洋工程（航海技术方向）（专科）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09162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船舶综合实践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152/080321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船舶与海洋工程（轮机工程方向）（专科）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09162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船舶综合实践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240/050208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日语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基础科段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07571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日语听力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07572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日语口语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02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310/080301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机械制造及自动化（数控加工方向）（专科）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08780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金工实习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08782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机械原理及零件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08785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数控加工工艺基础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08787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机床电气控制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14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312/080315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焊接（专科）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01672 PLC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技术基础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05805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金属熔焊原理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05811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特殊焊接与设备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06017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传感器原理及应用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59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323/050406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视觉传达设计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00692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计算机辅助图形设计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00714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插画技法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00715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包装结构与包装装潢设计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00717 POP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与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DM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广告设计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00719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机构形象设计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(VI)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00720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广告摄影初步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32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326/050436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艺术设计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人物形象设计方向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00675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构成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平面、色彩、立体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04357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发型设计原理与实务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05427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设计实习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05534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化妆与形象设计（实践）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10008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服饰搭配与形象设计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360/050301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广告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095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373/050425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环境艺术设计（基础科段）（专科）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05414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住宅室内设计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05415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环境空间装饰设计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05416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工程实习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07338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电脑三维设计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60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390/020211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饭店管理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宋体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06010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旅游英语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宋体" w:eastAsia="宋体" w:hAnsi="Calibri" w:cs="宋体" w:hint="eastAsia"/>
                <w:color w:val="000000"/>
                <w:kern w:val="0"/>
                <w:sz w:val="20"/>
                <w:szCs w:val="20"/>
              </w:rPr>
            </w:pP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06916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服务技能考核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东北财经大学：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日辽宁师范大学：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日渤海大学：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东北财经大学：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日辽宁师范大学：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日渤海大学：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东北财经大学：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日辽宁师范大学：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日渤海大学：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21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87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440/082235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信息管理与信息系统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00343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高级语言程序设计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00897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电子商务概论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02121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数据库及其应用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02327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操作系统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03642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信息词汇控制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04748 Java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语言程序设计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86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518/080502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电厂热能动力工程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应用本科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04235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泵与风机（一）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04237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电厂锅炉（一）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04239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汽轮机原理及运行（一）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04247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集控运行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04251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循环流化床燃烧锅炉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10915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电厂热能动力工程（应用本科）毕业设计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smartTag w:uri="urn:schemas-microsoft-com:office:smarttags" w:element="chsdate">
              <w:smartTagPr>
                <w:attr w:name="Year" w:val="2018"/>
                <w:attr w:name="Month" w:val="10"/>
                <w:attr w:name="Day" w:val="22"/>
                <w:attr w:name="IsLunarDate" w:val="False"/>
                <w:attr w:name="IsROCDate" w:val="False"/>
              </w:smartTagP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10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22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smartTag w:uri="urn:schemas-microsoft-com:office:smarttags" w:element="chsdate">
              <w:smartTagPr>
                <w:attr w:name="Year" w:val="2018"/>
                <w:attr w:name="Month" w:val="10"/>
                <w:attr w:name="Day" w:val="22"/>
                <w:attr w:name="IsLunarDate" w:val="False"/>
                <w:attr w:name="IsROCDate" w:val="False"/>
              </w:smartTagP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10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22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smartTag w:uri="urn:schemas-microsoft-com:office:smarttags" w:element="chsdate">
              <w:smartTagPr>
                <w:attr w:name="Year" w:val="2018"/>
                <w:attr w:name="Month" w:val="10"/>
                <w:attr w:name="Day" w:val="22"/>
                <w:attr w:name="IsLunarDate" w:val="False"/>
                <w:attr w:name="IsROCDate" w:val="False"/>
              </w:smartTagP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10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22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smartTag w:uri="urn:schemas-microsoft-com:office:smarttags" w:element="chsdate">
              <w:smartTagPr>
                <w:attr w:name="Year" w:val="2018"/>
                <w:attr w:name="Month" w:val="10"/>
                <w:attr w:name="Day" w:val="22"/>
                <w:attr w:name="IsLunarDate" w:val="False"/>
                <w:attr w:name="IsROCDate" w:val="False"/>
              </w:smartTagP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10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22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smartTag w:uri="urn:schemas-microsoft-com:office:smarttags" w:element="chsdate">
              <w:smartTagPr>
                <w:attr w:name="Year" w:val="2018"/>
                <w:attr w:name="Month" w:val="10"/>
                <w:attr w:name="Day" w:val="22"/>
                <w:attr w:name="IsLunarDate" w:val="False"/>
                <w:attr w:name="IsROCDate" w:val="False"/>
              </w:smartTagP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10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月</w:t>
              </w:r>
              <w:r w:rsidRPr="004E1991">
                <w:rPr>
                  <w:rFonts w:ascii="Arial" w:eastAsia="宋体" w:hAnsi="Arial" w:cs="Arial"/>
                  <w:color w:val="000000"/>
                  <w:kern w:val="0"/>
                  <w:sz w:val="20"/>
                  <w:szCs w:val="20"/>
                </w:rPr>
                <w:t>22</w:t>
              </w:r>
              <w:r w:rsidRPr="004E1991">
                <w:rPr>
                  <w:rFonts w:ascii="Arial" w:eastAsia="宋体" w:hAnsi="Arial" w:cs="Arial" w:hint="eastAsia"/>
                  <w:color w:val="000000"/>
                  <w:kern w:val="0"/>
                  <w:sz w:val="20"/>
                  <w:szCs w:val="20"/>
                </w:rPr>
                <w:t>日</w:t>
              </w:r>
            </w:smartTag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4E1991" w:rsidRPr="004E1991" w:rsidTr="004E1991">
        <w:trPr>
          <w:trHeight w:val="138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520/081321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服装设计与工程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应用本科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01011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服装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CAD/CAM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设计与应用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01013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服装生产与管理学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05405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艺术专业英语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10236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服装设计与工程（应用本科）毕业设计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论文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4E1991" w:rsidRPr="004E1991" w:rsidTr="004E1991">
        <w:trPr>
          <w:trHeight w:val="130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521/080741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数控技术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应用本科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01043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应用物理实验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04113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机械制造技术基础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04117 CAD/CAM(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04119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数控加工编程与操作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10353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数控技术（应用本科）毕业设计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38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527/090120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园林（应用本科）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05610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园林（应用本科）毕业设计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07429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园林植物栽培学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07431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园林植物病虫害防治（一）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07434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园林规划设计（一）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07436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园林工程学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沈阳农业大学：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沈阳农业大学：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沈阳农业大学：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沈阳农业大学：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沈阳农业大学：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32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528/080760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计算机器件及设备（应用本科）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01047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计算机组成与结构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01049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计算机操作系统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01051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汇编语言程序设计（一）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01053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计算机维修技术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08071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计算机器件及设备毕业设计（论文）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541/050201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英语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00602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口译与听力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11529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英语本科毕业综合考试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623/020229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物流管理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独立本科段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01574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物流管理软件操作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10294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物流管理毕业论文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日大连海事大学：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日大连海事大学：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8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626/020322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能源管理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独立本科段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12040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能源管理毕业论文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207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635/081311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营养、食品与健康（独立本科段）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05754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食品化学与分析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05756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实用卫生统计学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05758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流行病学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05761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营养学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05765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食品毒理学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05768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食品加工与保藏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05771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烹饪营养学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10408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营养、食品与健康毕业论文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740/050202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日语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07979 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日语听说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二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4E1991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11531 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日语毕业综合考试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36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793/081209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应用化学（独立本科段）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03147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化工原理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二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06444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物理化学实验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09102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气相色谱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11538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应用化学毕业设计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论文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855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794/080105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石油工程（独立本科段）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00052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管理系统中计算机应用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07746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工程流体力学（一）（实践）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10578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石油工程毕业论文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472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820/080307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机电一体化工程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独立本科段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00421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物理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02201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现代设计方法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02203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传感器与检测技术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02239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模拟、数字及电力电子技术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02242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工业用微型计算机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02244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计算机软件基础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02246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机电一体化系统设计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02247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机电一体化系统设计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09840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机电一体化工程毕业设计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论文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—12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日沈阳工业大学：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日大连理工大学：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0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821/080109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采矿工程（独立本科段）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08148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矿井通风与安全（二）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08151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矿业信息工程与计算机应用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11563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矿井灾害及防治（实践）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11564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采矿工程毕业设计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</w:p>
        </w:tc>
      </w:tr>
      <w:tr w:rsidR="004E1991" w:rsidRPr="004E1991" w:rsidTr="004E1991">
        <w:trPr>
          <w:trHeight w:val="111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822/080110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珠宝及材料工艺学（独立本科段）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08659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首饰设计及制作工艺学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11565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应用宝石工艺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11569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玉雕设计与加工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11570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珠宝及材料工艺学毕业论文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</w:p>
        </w:tc>
      </w:tr>
      <w:tr w:rsidR="004E1991" w:rsidRPr="004E1991" w:rsidTr="004E1991">
        <w:trPr>
          <w:trHeight w:val="90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823/080338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机电设备与管理（矿山方向）（独立本科段）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01665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计算机绘图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08299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画法几何与机械制图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11738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机电设备与管理（矿山方向）毕业设计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辽宁工程技术大学：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月下旬</w:t>
            </w:r>
          </w:p>
        </w:tc>
      </w:tr>
      <w:tr w:rsidR="004E1991" w:rsidRPr="004E1991" w:rsidTr="004E1991">
        <w:trPr>
          <w:trHeight w:val="1591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831/080753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电子信息工程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独立本科段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02203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传感器与检测技术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08078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通信原理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11559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信号与线性系统分析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11560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单片机嵌入式开发与设计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11561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电子信息工程毕业论文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17954 EDA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及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VHDL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36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832/080313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模具设计与制造（独立本科段）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04017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模具设计与制造毕业设计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05514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塑料成型技术（实践）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05516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冲压成型技术（实践）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05518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计算机在模具设计中的应用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11798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计算机三维制图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75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860/050302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广告学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独立本科段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07555 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综合作业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一</w:t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4E1991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4E1991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10318 </w:t>
            </w:r>
            <w:r w:rsidRPr="004E1991">
              <w:rPr>
                <w:rFonts w:ascii="宋体" w:eastAsia="宋体" w:hAnsi="宋体" w:cs="宋体"/>
                <w:color w:val="000000"/>
                <w:sz w:val="20"/>
                <w:szCs w:val="20"/>
              </w:rPr>
              <w:t>广告学毕业设计及论文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855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883/040105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教育技术（独立本科段）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00431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教学设计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00435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教育电视节目制作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10305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教育技术毕业论文（设计）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666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890/020210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旅游管理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独立本科段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00052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管理系统中计算机应用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宋体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06120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专业英语</w:t>
            </w:r>
            <w:r w:rsidRPr="004E199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09966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旅游管理毕业论文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102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910/082205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工业工程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独立本科段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02630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基础工业工程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02632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计算机辅助管理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02649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设施规划与设计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11543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工业工程毕业设计及论文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E1991" w:rsidRPr="004E1991" w:rsidTr="004E1991">
        <w:trPr>
          <w:trHeight w:val="840"/>
        </w:trPr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930/050305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新闻学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本科段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19985 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新闻学毕业论文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E1991" w:rsidRPr="004E1991" w:rsidRDefault="004E1991" w:rsidP="004E1991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4E199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4E1991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 w:rsidR="005330BF" w:rsidRPr="004E1991" w:rsidRDefault="005330BF" w:rsidP="004E1991">
      <w:bookmarkStart w:id="0" w:name="_GoBack"/>
      <w:bookmarkEnd w:id="0"/>
    </w:p>
    <w:sectPr w:rsidR="005330BF" w:rsidRPr="004E1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E55" w:rsidRDefault="00A01E55" w:rsidP="004E1991">
      <w:r>
        <w:separator/>
      </w:r>
    </w:p>
  </w:endnote>
  <w:endnote w:type="continuationSeparator" w:id="0">
    <w:p w:rsidR="00A01E55" w:rsidRDefault="00A01E55" w:rsidP="004E1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E55" w:rsidRDefault="00A01E55" w:rsidP="004E1991">
      <w:r>
        <w:separator/>
      </w:r>
    </w:p>
  </w:footnote>
  <w:footnote w:type="continuationSeparator" w:id="0">
    <w:p w:rsidR="00A01E55" w:rsidRDefault="00A01E55" w:rsidP="004E1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25D"/>
    <w:rsid w:val="004E1991"/>
    <w:rsid w:val="005330BF"/>
    <w:rsid w:val="0074725D"/>
    <w:rsid w:val="00A0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19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1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1991"/>
    <w:rPr>
      <w:sz w:val="18"/>
      <w:szCs w:val="18"/>
    </w:rPr>
  </w:style>
  <w:style w:type="character" w:customStyle="1" w:styleId="font11">
    <w:name w:val="font11"/>
    <w:basedOn w:val="a0"/>
    <w:rsid w:val="004E1991"/>
    <w:rPr>
      <w:rFonts w:ascii="宋体" w:eastAsia="宋体" w:hAnsi="宋体" w:cs="宋体" w:hint="eastAsia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01">
    <w:name w:val="font01"/>
    <w:basedOn w:val="a0"/>
    <w:rsid w:val="004E1991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1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19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1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1991"/>
    <w:rPr>
      <w:sz w:val="18"/>
      <w:szCs w:val="18"/>
    </w:rPr>
  </w:style>
  <w:style w:type="character" w:customStyle="1" w:styleId="font11">
    <w:name w:val="font11"/>
    <w:basedOn w:val="a0"/>
    <w:rsid w:val="004E1991"/>
    <w:rPr>
      <w:rFonts w:ascii="宋体" w:eastAsia="宋体" w:hAnsi="宋体" w:cs="宋体" w:hint="eastAsia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01">
    <w:name w:val="font01"/>
    <w:basedOn w:val="a0"/>
    <w:rsid w:val="004E1991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1013</Words>
  <Characters>5777</Characters>
  <Application>Microsoft Office Word</Application>
  <DocSecurity>0</DocSecurity>
  <Lines>48</Lines>
  <Paragraphs>13</Paragraphs>
  <ScaleCrop>false</ScaleCrop>
  <Company/>
  <LinksUpToDate>false</LinksUpToDate>
  <CharactersWithSpaces>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2018-06-08T09:30:00Z</dcterms:created>
  <dcterms:modified xsi:type="dcterms:W3CDTF">2018-06-08T09:30:00Z</dcterms:modified>
</cp:coreProperties>
</file>