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92D" w:rsidRDefault="006A2B6A">
      <w:pPr>
        <w:jc w:val="center"/>
        <w:rPr>
          <w:rFonts w:eastAsia="方正小标宋简体"/>
          <w:sz w:val="52"/>
          <w:szCs w:val="52"/>
        </w:rPr>
      </w:pPr>
      <w:r>
        <w:rPr>
          <w:rFonts w:eastAsia="方正小标宋简体" w:hint="eastAsia"/>
          <w:sz w:val="52"/>
          <w:szCs w:val="52"/>
        </w:rPr>
        <w:t>全国计算机等级考试报名系统</w:t>
      </w:r>
    </w:p>
    <w:p w:rsidR="00C3192D" w:rsidRDefault="006A2B6A">
      <w:pPr>
        <w:jc w:val="center"/>
        <w:rPr>
          <w:rFonts w:eastAsia="方正小标宋简体"/>
          <w:sz w:val="44"/>
          <w:szCs w:val="30"/>
        </w:rPr>
      </w:pPr>
      <w:r>
        <w:rPr>
          <w:rFonts w:eastAsia="方正小标宋简体" w:hint="eastAsia"/>
          <w:sz w:val="44"/>
          <w:szCs w:val="30"/>
        </w:rPr>
        <w:t>考生使用说明书</w:t>
      </w:r>
    </w:p>
    <w:p w:rsidR="00C3192D" w:rsidRDefault="006A2B6A">
      <w:pPr>
        <w:spacing w:beforeLines="3400" w:before="10608"/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教育部考试中心</w:t>
      </w:r>
    </w:p>
    <w:p w:rsidR="00C3192D" w:rsidRDefault="006A2B6A">
      <w:pPr>
        <w:jc w:val="center"/>
        <w:rPr>
          <w:sz w:val="30"/>
          <w:szCs w:val="30"/>
        </w:rPr>
        <w:sectPr w:rsidR="00C3192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hint="eastAsia"/>
          <w:sz w:val="30"/>
          <w:szCs w:val="30"/>
        </w:rPr>
        <w:t>2016.05</w:t>
      </w:r>
    </w:p>
    <w:sdt>
      <w:sdtPr>
        <w:rPr>
          <w:rFonts w:ascii="Times New Roman" w:eastAsia="宋体" w:hAnsi="Times New Roman" w:cstheme="minorBidi"/>
          <w:b w:val="0"/>
          <w:bCs w:val="0"/>
          <w:color w:val="auto"/>
          <w:kern w:val="2"/>
          <w:sz w:val="21"/>
          <w:szCs w:val="22"/>
          <w:lang w:val="zh-CN"/>
        </w:rPr>
        <w:id w:val="1483727693"/>
      </w:sdtPr>
      <w:sdtEndPr/>
      <w:sdtContent>
        <w:p w:rsidR="00C3192D" w:rsidRDefault="006A2B6A">
          <w:pPr>
            <w:pStyle w:val="TOC1"/>
            <w:spacing w:before="120"/>
            <w:ind w:firstLine="420"/>
            <w:jc w:val="center"/>
          </w:pPr>
          <w:r>
            <w:rPr>
              <w:lang w:val="zh-CN"/>
            </w:rPr>
            <w:t>目</w:t>
          </w:r>
          <w:r>
            <w:rPr>
              <w:rFonts w:hint="eastAsia"/>
              <w:lang w:val="zh-CN"/>
            </w:rPr>
            <w:t xml:space="preserve">　</w:t>
          </w:r>
          <w:r>
            <w:rPr>
              <w:lang w:val="zh-CN"/>
            </w:rPr>
            <w:t>录</w:t>
          </w:r>
        </w:p>
        <w:p w:rsidR="00C3192D" w:rsidRDefault="006A2B6A">
          <w:pPr>
            <w:pStyle w:val="20"/>
            <w:tabs>
              <w:tab w:val="right" w:leader="dot" w:pos="8306"/>
            </w:tabs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1290" w:history="1">
            <w:r>
              <w:t>一</w:t>
            </w:r>
            <w:r>
              <w:rPr>
                <w:rFonts w:asciiTheme="majorHAnsi" w:eastAsiaTheme="majorEastAsia" w:hAnsiTheme="majorHAnsi" w:cstheme="majorBidi" w:hint="eastAsia"/>
                <w:bCs/>
                <w:szCs w:val="32"/>
              </w:rPr>
              <w:t>、</w:t>
            </w:r>
            <w:r>
              <w:rPr>
                <w:rFonts w:asciiTheme="majorHAnsi" w:eastAsiaTheme="majorEastAsia" w:hAnsiTheme="majorHAnsi" w:cstheme="majorBidi" w:hint="eastAsia"/>
                <w:bCs/>
                <w:szCs w:val="32"/>
              </w:rPr>
              <w:t xml:space="preserve"> </w:t>
            </w:r>
            <w:r>
              <w:rPr>
                <w:rFonts w:hint="eastAsia"/>
              </w:rPr>
              <w:t>注册账号和登录</w:t>
            </w:r>
            <w:r>
              <w:tab/>
            </w:r>
            <w:fldSimple w:instr=" PAGEREF _Toc11290 ">
              <w:r>
                <w:t>1</w:t>
              </w:r>
            </w:fldSimple>
          </w:hyperlink>
        </w:p>
        <w:p w:rsidR="00C3192D" w:rsidRDefault="000344EE">
          <w:pPr>
            <w:pStyle w:val="30"/>
            <w:tabs>
              <w:tab w:val="right" w:leader="dot" w:pos="8306"/>
            </w:tabs>
          </w:pPr>
          <w:hyperlink w:anchor="_Toc12577" w:history="1">
            <w:r w:rsidR="006A2B6A">
              <w:t>1</w:t>
            </w:r>
            <w:r w:rsidR="006A2B6A">
              <w:rPr>
                <w:rFonts w:asciiTheme="minorHAnsi" w:eastAsiaTheme="minorEastAsia" w:hAnsiTheme="minorHAnsi"/>
                <w:bCs/>
                <w:szCs w:val="24"/>
              </w:rPr>
              <w:t xml:space="preserve">. </w:t>
            </w:r>
            <w:r w:rsidR="006A2B6A">
              <w:rPr>
                <w:rFonts w:hint="eastAsia"/>
                <w:szCs w:val="24"/>
              </w:rPr>
              <w:t>注册通行证</w:t>
            </w:r>
            <w:r w:rsidR="006A2B6A">
              <w:tab/>
            </w:r>
            <w:fldSimple w:instr=" PAGEREF _Toc12577 ">
              <w:r w:rsidR="006A2B6A">
                <w:t>1</w:t>
              </w:r>
            </w:fldSimple>
          </w:hyperlink>
        </w:p>
        <w:p w:rsidR="00C3192D" w:rsidRDefault="000344EE">
          <w:pPr>
            <w:pStyle w:val="30"/>
            <w:tabs>
              <w:tab w:val="right" w:leader="dot" w:pos="8306"/>
            </w:tabs>
          </w:pPr>
          <w:hyperlink w:anchor="_Toc6953" w:history="1">
            <w:r w:rsidR="006A2B6A">
              <w:t>2</w:t>
            </w:r>
            <w:r w:rsidR="006A2B6A">
              <w:rPr>
                <w:rFonts w:asciiTheme="minorHAnsi" w:eastAsiaTheme="minorEastAsia" w:hAnsiTheme="minorHAnsi"/>
                <w:bCs/>
                <w:szCs w:val="24"/>
              </w:rPr>
              <w:t xml:space="preserve">. </w:t>
            </w:r>
            <w:r w:rsidR="006A2B6A">
              <w:rPr>
                <w:rFonts w:hint="eastAsia"/>
                <w:szCs w:val="24"/>
              </w:rPr>
              <w:t>登录系统</w:t>
            </w:r>
            <w:r w:rsidR="006A2B6A">
              <w:tab/>
            </w:r>
            <w:fldSimple w:instr=" PAGEREF _Toc6953 ">
              <w:r w:rsidR="006A2B6A">
                <w:t>3</w:t>
              </w:r>
            </w:fldSimple>
          </w:hyperlink>
        </w:p>
        <w:p w:rsidR="00C3192D" w:rsidRDefault="000344EE">
          <w:pPr>
            <w:pStyle w:val="30"/>
            <w:tabs>
              <w:tab w:val="right" w:leader="dot" w:pos="8306"/>
            </w:tabs>
          </w:pPr>
          <w:hyperlink w:anchor="_Toc23719" w:history="1">
            <w:r w:rsidR="006A2B6A">
              <w:t>3</w:t>
            </w:r>
            <w:r w:rsidR="006A2B6A">
              <w:rPr>
                <w:rFonts w:asciiTheme="minorHAnsi" w:eastAsiaTheme="minorEastAsia" w:hAnsiTheme="minorHAnsi"/>
                <w:bCs/>
                <w:szCs w:val="24"/>
              </w:rPr>
              <w:t xml:space="preserve">. </w:t>
            </w:r>
            <w:r w:rsidR="006A2B6A">
              <w:rPr>
                <w:rFonts w:hint="eastAsia"/>
                <w:szCs w:val="24"/>
              </w:rPr>
              <w:t>欢迎界面介绍</w:t>
            </w:r>
            <w:r w:rsidR="006A2B6A">
              <w:tab/>
            </w:r>
            <w:fldSimple w:instr=" PAGEREF _Toc23719 ">
              <w:r w:rsidR="006A2B6A">
                <w:t>3</w:t>
              </w:r>
            </w:fldSimple>
          </w:hyperlink>
        </w:p>
        <w:p w:rsidR="00C3192D" w:rsidRDefault="000344EE">
          <w:pPr>
            <w:pStyle w:val="20"/>
            <w:tabs>
              <w:tab w:val="right" w:leader="dot" w:pos="8306"/>
            </w:tabs>
          </w:pPr>
          <w:hyperlink w:anchor="_Toc6299" w:history="1">
            <w:r w:rsidR="006A2B6A">
              <w:t>二</w:t>
            </w:r>
            <w:r w:rsidR="006A2B6A">
              <w:rPr>
                <w:rFonts w:asciiTheme="majorHAnsi" w:eastAsiaTheme="majorEastAsia" w:hAnsiTheme="majorHAnsi" w:cstheme="majorBidi" w:hint="eastAsia"/>
                <w:bCs/>
                <w:szCs w:val="32"/>
              </w:rPr>
              <w:t>、</w:t>
            </w:r>
            <w:r w:rsidR="006A2B6A">
              <w:rPr>
                <w:rFonts w:asciiTheme="majorHAnsi" w:eastAsiaTheme="majorEastAsia" w:hAnsiTheme="majorHAnsi" w:cstheme="majorBidi" w:hint="eastAsia"/>
                <w:bCs/>
                <w:szCs w:val="32"/>
              </w:rPr>
              <w:t xml:space="preserve"> </w:t>
            </w:r>
            <w:r w:rsidR="006A2B6A">
              <w:rPr>
                <w:rFonts w:hint="eastAsia"/>
              </w:rPr>
              <w:t>考试报名</w:t>
            </w:r>
            <w:r w:rsidR="006A2B6A">
              <w:tab/>
            </w:r>
            <w:fldSimple w:instr=" PAGEREF _Toc6299 ">
              <w:r w:rsidR="006A2B6A">
                <w:t>3</w:t>
              </w:r>
            </w:fldSimple>
          </w:hyperlink>
        </w:p>
        <w:p w:rsidR="00C3192D" w:rsidRDefault="000344EE">
          <w:pPr>
            <w:pStyle w:val="30"/>
            <w:tabs>
              <w:tab w:val="right" w:leader="dot" w:pos="8306"/>
            </w:tabs>
          </w:pPr>
          <w:hyperlink w:anchor="_Toc9703" w:history="1">
            <w:r w:rsidR="006A2B6A">
              <w:t>1</w:t>
            </w:r>
            <w:r w:rsidR="006A2B6A">
              <w:rPr>
                <w:szCs w:val="24"/>
              </w:rPr>
              <w:t xml:space="preserve">. </w:t>
            </w:r>
            <w:r w:rsidR="006A2B6A">
              <w:rPr>
                <w:rFonts w:hint="eastAsia"/>
                <w:szCs w:val="24"/>
              </w:rPr>
              <w:t>阅读报名协议</w:t>
            </w:r>
            <w:r w:rsidR="006A2B6A">
              <w:tab/>
            </w:r>
            <w:fldSimple w:instr=" PAGEREF _Toc9703 ">
              <w:r w:rsidR="006A2B6A">
                <w:t>3</w:t>
              </w:r>
            </w:fldSimple>
          </w:hyperlink>
        </w:p>
        <w:p w:rsidR="00C3192D" w:rsidRDefault="000344EE">
          <w:pPr>
            <w:pStyle w:val="30"/>
            <w:tabs>
              <w:tab w:val="right" w:leader="dot" w:pos="8306"/>
            </w:tabs>
          </w:pPr>
          <w:hyperlink w:anchor="_Toc13119" w:history="1">
            <w:r w:rsidR="006A2B6A">
              <w:t>2</w:t>
            </w:r>
            <w:r w:rsidR="006A2B6A">
              <w:rPr>
                <w:szCs w:val="24"/>
              </w:rPr>
              <w:t xml:space="preserve">. </w:t>
            </w:r>
            <w:r w:rsidR="006A2B6A">
              <w:rPr>
                <w:rFonts w:hint="eastAsia"/>
                <w:szCs w:val="24"/>
              </w:rPr>
              <w:t>填写基本信息</w:t>
            </w:r>
            <w:r w:rsidR="006A2B6A">
              <w:tab/>
            </w:r>
            <w:fldSimple w:instr=" PAGEREF _Toc13119 ">
              <w:r w:rsidR="006A2B6A">
                <w:t>4</w:t>
              </w:r>
            </w:fldSimple>
          </w:hyperlink>
        </w:p>
        <w:p w:rsidR="00C3192D" w:rsidRDefault="000344EE">
          <w:pPr>
            <w:pStyle w:val="30"/>
            <w:tabs>
              <w:tab w:val="right" w:leader="dot" w:pos="8306"/>
            </w:tabs>
          </w:pPr>
          <w:hyperlink w:anchor="_Toc16753" w:history="1">
            <w:r w:rsidR="006A2B6A">
              <w:t>3</w:t>
            </w:r>
            <w:r w:rsidR="006A2B6A">
              <w:rPr>
                <w:szCs w:val="24"/>
              </w:rPr>
              <w:t xml:space="preserve">. </w:t>
            </w:r>
            <w:r w:rsidR="006A2B6A">
              <w:rPr>
                <w:rFonts w:hint="eastAsia"/>
                <w:szCs w:val="24"/>
              </w:rPr>
              <w:t>报考科目</w:t>
            </w:r>
            <w:r w:rsidR="006A2B6A">
              <w:tab/>
            </w:r>
            <w:fldSimple w:instr=" PAGEREF _Toc16753 ">
              <w:r w:rsidR="006A2B6A">
                <w:t>5</w:t>
              </w:r>
            </w:fldSimple>
          </w:hyperlink>
        </w:p>
        <w:p w:rsidR="00C3192D" w:rsidRDefault="000344EE">
          <w:pPr>
            <w:pStyle w:val="30"/>
            <w:tabs>
              <w:tab w:val="right" w:leader="dot" w:pos="8306"/>
            </w:tabs>
          </w:pPr>
          <w:hyperlink w:anchor="_Toc12892" w:history="1">
            <w:r w:rsidR="006A2B6A">
              <w:t>4</w:t>
            </w:r>
            <w:r w:rsidR="006A2B6A">
              <w:rPr>
                <w:szCs w:val="24"/>
              </w:rPr>
              <w:t xml:space="preserve">. </w:t>
            </w:r>
            <w:r w:rsidR="006A2B6A">
              <w:rPr>
                <w:rFonts w:hint="eastAsia"/>
                <w:szCs w:val="24"/>
              </w:rPr>
              <w:t>上传照片</w:t>
            </w:r>
            <w:r w:rsidR="006A2B6A">
              <w:tab/>
            </w:r>
            <w:fldSimple w:instr=" PAGEREF _Toc12892 ">
              <w:r w:rsidR="006A2B6A">
                <w:t>5</w:t>
              </w:r>
            </w:fldSimple>
          </w:hyperlink>
        </w:p>
        <w:p w:rsidR="00C3192D" w:rsidRDefault="000344EE">
          <w:pPr>
            <w:pStyle w:val="30"/>
            <w:tabs>
              <w:tab w:val="right" w:leader="dot" w:pos="8306"/>
            </w:tabs>
          </w:pPr>
          <w:hyperlink w:anchor="_Toc4738" w:history="1">
            <w:r w:rsidR="006A2B6A">
              <w:t>5</w:t>
            </w:r>
            <w:r w:rsidR="006A2B6A">
              <w:rPr>
                <w:szCs w:val="24"/>
              </w:rPr>
              <w:t xml:space="preserve">. </w:t>
            </w:r>
            <w:r w:rsidR="006A2B6A">
              <w:rPr>
                <w:rFonts w:hint="eastAsia"/>
                <w:szCs w:val="24"/>
              </w:rPr>
              <w:t>申请信息审核</w:t>
            </w:r>
            <w:r w:rsidR="006A2B6A">
              <w:tab/>
            </w:r>
            <w:fldSimple w:instr=" PAGEREF _Toc4738 ">
              <w:r w:rsidR="006A2B6A">
                <w:t>6</w:t>
              </w:r>
            </w:fldSimple>
          </w:hyperlink>
        </w:p>
        <w:p w:rsidR="00C3192D" w:rsidRDefault="000344EE">
          <w:pPr>
            <w:pStyle w:val="30"/>
            <w:tabs>
              <w:tab w:val="right" w:leader="dot" w:pos="8306"/>
            </w:tabs>
          </w:pPr>
          <w:hyperlink w:anchor="_Toc2312" w:history="1">
            <w:r w:rsidR="006A2B6A">
              <w:t>6</w:t>
            </w:r>
            <w:r w:rsidR="006A2B6A">
              <w:rPr>
                <w:szCs w:val="24"/>
              </w:rPr>
              <w:t xml:space="preserve">. </w:t>
            </w:r>
            <w:r w:rsidR="006A2B6A">
              <w:rPr>
                <w:rFonts w:hint="eastAsia"/>
                <w:szCs w:val="24"/>
              </w:rPr>
              <w:t>网上支付</w:t>
            </w:r>
            <w:r w:rsidR="006A2B6A">
              <w:tab/>
            </w:r>
            <w:fldSimple w:instr=" PAGEREF _Toc2312 ">
              <w:r w:rsidR="006A2B6A">
                <w:t>8</w:t>
              </w:r>
            </w:fldSimple>
          </w:hyperlink>
        </w:p>
        <w:p w:rsidR="00C3192D" w:rsidRDefault="006A2B6A">
          <w:pPr>
            <w:pStyle w:val="30"/>
            <w:tabs>
              <w:tab w:val="right" w:leader="dot" w:pos="8296"/>
            </w:tabs>
            <w:sectPr w:rsidR="00C3192D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fmt="upperRoman" w:start="1"/>
              <w:cols w:space="425"/>
              <w:docGrid w:type="lines" w:linePitch="312"/>
            </w:sectPr>
          </w:pPr>
          <w:r>
            <w:rPr>
              <w:bCs/>
              <w:lang w:val="zh-CN"/>
            </w:rPr>
            <w:fldChar w:fldCharType="end"/>
          </w:r>
        </w:p>
      </w:sdtContent>
    </w:sdt>
    <w:p w:rsidR="00C3192D" w:rsidRDefault="006A2B6A">
      <w:pPr>
        <w:pStyle w:val="2"/>
        <w:numPr>
          <w:ilvl w:val="0"/>
          <w:numId w:val="1"/>
        </w:numPr>
        <w:spacing w:line="415" w:lineRule="auto"/>
      </w:pPr>
      <w:bookmarkStart w:id="0" w:name="_Toc11290"/>
      <w:r>
        <w:rPr>
          <w:rFonts w:hint="eastAsia"/>
        </w:rPr>
        <w:lastRenderedPageBreak/>
        <w:t>注册账号和登录</w:t>
      </w:r>
      <w:bookmarkEnd w:id="0"/>
    </w:p>
    <w:p w:rsidR="00C3192D" w:rsidRDefault="006A2B6A">
      <w:pPr>
        <w:ind w:firstLine="480"/>
        <w:jc w:val="center"/>
      </w:pPr>
      <w:r>
        <w:rPr>
          <w:noProof/>
        </w:rPr>
        <w:drawing>
          <wp:inline distT="0" distB="0" distL="0" distR="0">
            <wp:extent cx="4718050" cy="2722880"/>
            <wp:effectExtent l="0" t="0" r="635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8577" cy="2723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004C7" w:rsidRDefault="001004C7">
      <w:pPr>
        <w:pStyle w:val="11"/>
        <w:numPr>
          <w:ilvl w:val="0"/>
          <w:numId w:val="2"/>
        </w:numPr>
        <w:ind w:firstLineChars="0"/>
        <w:rPr>
          <w:szCs w:val="21"/>
        </w:rPr>
      </w:pPr>
      <w:bookmarkStart w:id="1" w:name="_Toc361643470"/>
      <w:r w:rsidRPr="001004C7">
        <w:rPr>
          <w:rFonts w:hint="eastAsia"/>
          <w:szCs w:val="21"/>
        </w:rPr>
        <w:t>浏览器建议使用</w:t>
      </w:r>
      <w:r w:rsidRPr="001004C7">
        <w:rPr>
          <w:rFonts w:hint="eastAsia"/>
          <w:szCs w:val="21"/>
        </w:rPr>
        <w:t>IE9</w:t>
      </w:r>
      <w:r w:rsidRPr="001004C7">
        <w:rPr>
          <w:rFonts w:hint="eastAsia"/>
          <w:szCs w:val="21"/>
        </w:rPr>
        <w:t>、火狐、谷歌。</w:t>
      </w:r>
    </w:p>
    <w:p w:rsidR="00C3192D" w:rsidRDefault="006A2B6A">
      <w:pPr>
        <w:pStyle w:val="11"/>
        <w:numPr>
          <w:ilvl w:val="0"/>
          <w:numId w:val="2"/>
        </w:numPr>
        <w:ind w:firstLineChars="0"/>
        <w:rPr>
          <w:szCs w:val="21"/>
        </w:rPr>
      </w:pPr>
      <w:r>
        <w:rPr>
          <w:rFonts w:hint="eastAsia"/>
          <w:szCs w:val="21"/>
        </w:rPr>
        <w:t>考生首次登录系统需要注册登录通行证，若考生有通行证账号，可以直接登录。</w:t>
      </w:r>
    </w:p>
    <w:p w:rsidR="00C3192D" w:rsidRDefault="006A2B6A">
      <w:pPr>
        <w:pStyle w:val="11"/>
        <w:numPr>
          <w:ilvl w:val="0"/>
          <w:numId w:val="2"/>
        </w:numPr>
        <w:ind w:firstLineChars="0"/>
        <w:rPr>
          <w:szCs w:val="21"/>
        </w:rPr>
      </w:pPr>
      <w:r>
        <w:rPr>
          <w:rFonts w:hint="eastAsia"/>
          <w:szCs w:val="21"/>
        </w:rPr>
        <w:t>考生也可使用其他账号登录，例如使用“</w:t>
      </w:r>
      <w:r>
        <w:rPr>
          <w:rFonts w:hint="eastAsia"/>
          <w:szCs w:val="21"/>
        </w:rPr>
        <w:t>QQ</w:t>
      </w:r>
      <w:r>
        <w:rPr>
          <w:rFonts w:hint="eastAsia"/>
          <w:szCs w:val="21"/>
        </w:rPr>
        <w:t>账号”登录。点击</w:t>
      </w:r>
      <w:r>
        <w:rPr>
          <w:noProof/>
        </w:rPr>
        <w:drawing>
          <wp:inline distT="0" distB="0" distL="0" distR="0" wp14:anchorId="357F5D3A" wp14:editId="72284C1D">
            <wp:extent cx="368300" cy="149860"/>
            <wp:effectExtent l="0" t="0" r="0" b="254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8740" cy="150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>图标，可根据提示操作，实现登录。</w:t>
      </w:r>
      <w:r w:rsidR="007D0929">
        <w:rPr>
          <w:rFonts w:hint="eastAsia"/>
          <w:szCs w:val="21"/>
        </w:rPr>
        <w:t>（</w:t>
      </w:r>
      <w:r w:rsidR="007D0929">
        <w:rPr>
          <w:rFonts w:hint="eastAsia"/>
          <w:szCs w:val="21"/>
        </w:rPr>
        <w:t>“</w:t>
      </w:r>
      <w:r w:rsidR="007D0929">
        <w:rPr>
          <w:rFonts w:hint="eastAsia"/>
          <w:szCs w:val="21"/>
        </w:rPr>
        <w:t>QQ</w:t>
      </w:r>
      <w:r w:rsidR="007D0929">
        <w:rPr>
          <w:rFonts w:hint="eastAsia"/>
          <w:szCs w:val="21"/>
        </w:rPr>
        <w:t>账号”</w:t>
      </w:r>
      <w:r w:rsidR="007D0929">
        <w:rPr>
          <w:rFonts w:hint="eastAsia"/>
          <w:szCs w:val="21"/>
        </w:rPr>
        <w:t>有时会被</w:t>
      </w:r>
      <w:r w:rsidR="007D0929">
        <w:rPr>
          <w:rFonts w:hint="eastAsia"/>
          <w:szCs w:val="21"/>
        </w:rPr>
        <w:t>360</w:t>
      </w:r>
      <w:r w:rsidR="007D0929">
        <w:rPr>
          <w:rFonts w:hint="eastAsia"/>
          <w:szCs w:val="21"/>
        </w:rPr>
        <w:t>安全卫士等软件屏蔽）</w:t>
      </w:r>
    </w:p>
    <w:p w:rsidR="00C3192D" w:rsidRDefault="006A2B6A">
      <w:pPr>
        <w:pStyle w:val="11"/>
        <w:numPr>
          <w:ilvl w:val="0"/>
          <w:numId w:val="2"/>
        </w:numPr>
        <w:ind w:firstLineChars="0"/>
        <w:rPr>
          <w:szCs w:val="21"/>
        </w:rPr>
      </w:pPr>
      <w:r>
        <w:rPr>
          <w:rFonts w:hint="eastAsia"/>
          <w:szCs w:val="21"/>
        </w:rPr>
        <w:t>点击横栏“网上报名公告”按钮，可查看网上报名公告信息。</w:t>
      </w:r>
    </w:p>
    <w:p w:rsidR="00C3192D" w:rsidRDefault="006A2B6A">
      <w:pPr>
        <w:pStyle w:val="11"/>
        <w:numPr>
          <w:ilvl w:val="0"/>
          <w:numId w:val="2"/>
        </w:numPr>
        <w:ind w:firstLineChars="0"/>
        <w:rPr>
          <w:szCs w:val="21"/>
        </w:rPr>
      </w:pPr>
      <w:r>
        <w:rPr>
          <w:rFonts w:hint="eastAsia"/>
          <w:szCs w:val="21"/>
        </w:rPr>
        <w:t>点击横栏“网上报名须知及流程”按钮，可查看网上报名须知及流程信息。</w:t>
      </w:r>
    </w:p>
    <w:p w:rsidR="00C3192D" w:rsidRDefault="006A2B6A">
      <w:pPr>
        <w:pStyle w:val="3"/>
        <w:numPr>
          <w:ilvl w:val="0"/>
          <w:numId w:val="3"/>
        </w:numPr>
        <w:rPr>
          <w:b w:val="0"/>
          <w:sz w:val="24"/>
          <w:szCs w:val="24"/>
        </w:rPr>
      </w:pPr>
      <w:bookmarkStart w:id="2" w:name="_Toc12577"/>
      <w:r>
        <w:rPr>
          <w:rFonts w:hint="eastAsia"/>
          <w:b w:val="0"/>
          <w:sz w:val="24"/>
          <w:szCs w:val="24"/>
        </w:rPr>
        <w:t>注册通行证</w:t>
      </w:r>
      <w:bookmarkEnd w:id="2"/>
    </w:p>
    <w:p w:rsidR="00C3192D" w:rsidRDefault="006A2B6A">
      <w:pPr>
        <w:spacing w:line="360" w:lineRule="auto"/>
        <w:jc w:val="left"/>
      </w:pPr>
      <w:r>
        <w:rPr>
          <w:noProof/>
        </w:rPr>
        <w:drawing>
          <wp:inline distT="0" distB="0" distL="0" distR="0" wp14:anchorId="0EFCF0C5" wp14:editId="18AD6F30">
            <wp:extent cx="2603500" cy="2747645"/>
            <wp:effectExtent l="0" t="0" r="635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611529" cy="2756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rFonts w:hint="eastAsia"/>
        </w:rPr>
        <w:t>转到</w:t>
      </w:r>
      <w:r>
        <w:sym w:font="Wingdings" w:char="F0E0"/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508F5210" wp14:editId="254C108C">
            <wp:extent cx="2012315" cy="2717800"/>
            <wp:effectExtent l="19050" t="19050" r="26035" b="2540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016375" cy="2722900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C3192D" w:rsidRDefault="006A2B6A">
      <w:pPr>
        <w:spacing w:line="360" w:lineRule="auto"/>
        <w:jc w:val="left"/>
      </w:pPr>
      <w:r>
        <w:rPr>
          <w:rFonts w:hint="eastAsia"/>
        </w:rPr>
        <w:t>考生点击“用户注册”按钮，根据网页提示，输入对应的注册信息，即可完成注册。</w:t>
      </w:r>
    </w:p>
    <w:p w:rsidR="00C3192D" w:rsidRDefault="006A2B6A">
      <w:pPr>
        <w:spacing w:line="360" w:lineRule="auto"/>
        <w:jc w:val="left"/>
      </w:pPr>
      <w:r>
        <w:rPr>
          <w:rFonts w:hint="eastAsia"/>
        </w:rPr>
        <w:lastRenderedPageBreak/>
        <w:t>若用户需要修改通行证密码，可按如下步骤：</w:t>
      </w:r>
    </w:p>
    <w:p w:rsidR="00C3192D" w:rsidRDefault="006A2B6A">
      <w:pPr>
        <w:pStyle w:val="12"/>
        <w:numPr>
          <w:ilvl w:val="0"/>
          <w:numId w:val="4"/>
        </w:numPr>
        <w:ind w:firstLineChars="0"/>
        <w:rPr>
          <w:color w:val="0000FF"/>
          <w:sz w:val="21"/>
          <w:szCs w:val="21"/>
          <w:u w:val="single"/>
        </w:rPr>
      </w:pPr>
      <w:r>
        <w:rPr>
          <w:rFonts w:hint="eastAsia"/>
          <w:sz w:val="21"/>
          <w:szCs w:val="21"/>
        </w:rPr>
        <w:t>在浏览器中打开</w:t>
      </w:r>
      <w:r>
        <w:rPr>
          <w:rFonts w:hint="eastAsia"/>
          <w:sz w:val="21"/>
          <w:szCs w:val="21"/>
        </w:rPr>
        <w:t xml:space="preserve"> </w:t>
      </w:r>
      <w:hyperlink r:id="rId15" w:history="1">
        <w:r>
          <w:rPr>
            <w:rStyle w:val="a7"/>
            <w:sz w:val="21"/>
            <w:szCs w:val="21"/>
          </w:rPr>
          <w:t>http://passport.etest.net.cn/login</w:t>
        </w:r>
      </w:hyperlink>
    </w:p>
    <w:p w:rsidR="00C3192D" w:rsidRDefault="006A2B6A">
      <w:pPr>
        <w:ind w:firstLineChars="50" w:firstLine="105"/>
        <w:jc w:val="center"/>
      </w:pPr>
      <w:r>
        <w:rPr>
          <w:noProof/>
        </w:rPr>
        <w:drawing>
          <wp:inline distT="0" distB="0" distL="0" distR="0" wp14:anchorId="72239170" wp14:editId="598F79EF">
            <wp:extent cx="4533900" cy="2345055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534141" cy="2345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92D" w:rsidRDefault="006A2B6A">
      <w:pPr>
        <w:pStyle w:val="12"/>
        <w:numPr>
          <w:ilvl w:val="0"/>
          <w:numId w:val="4"/>
        </w:numPr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使用用户自己的账号和密码登录，登录成功后可看到图示界面。</w:t>
      </w:r>
    </w:p>
    <w:p w:rsidR="00C3192D" w:rsidRDefault="006A2B6A">
      <w:pPr>
        <w:ind w:firstLineChars="50" w:firstLine="105"/>
        <w:jc w:val="center"/>
      </w:pPr>
      <w:r>
        <w:rPr>
          <w:noProof/>
        </w:rPr>
        <w:drawing>
          <wp:inline distT="0" distB="0" distL="0" distR="0" wp14:anchorId="7045B697" wp14:editId="3D7AA6DB">
            <wp:extent cx="4603750" cy="2721610"/>
            <wp:effectExtent l="0" t="0" r="6350" b="254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617407" cy="2729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92D" w:rsidRDefault="006A2B6A">
      <w:pPr>
        <w:pStyle w:val="12"/>
        <w:ind w:firstLine="420"/>
        <w:rPr>
          <w:sz w:val="21"/>
          <w:szCs w:val="21"/>
        </w:rPr>
      </w:pPr>
      <w:r>
        <w:rPr>
          <w:rFonts w:hint="eastAsia"/>
          <w:sz w:val="21"/>
          <w:szCs w:val="21"/>
        </w:rPr>
        <w:t>点击修改密码按钮，按照提示修改密码即可。</w:t>
      </w:r>
    </w:p>
    <w:p w:rsidR="00C3192D" w:rsidRDefault="006A2B6A">
      <w:pPr>
        <w:ind w:firstLineChars="50" w:firstLine="105"/>
        <w:jc w:val="center"/>
      </w:pPr>
      <w:r>
        <w:rPr>
          <w:noProof/>
        </w:rPr>
        <w:lastRenderedPageBreak/>
        <w:drawing>
          <wp:inline distT="0" distB="0" distL="0" distR="0" wp14:anchorId="255FFDE5" wp14:editId="6E9C07F7">
            <wp:extent cx="4660900" cy="2590800"/>
            <wp:effectExtent l="0" t="0" r="635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658656" cy="2589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92D" w:rsidRDefault="006A2B6A">
      <w:pPr>
        <w:pStyle w:val="3"/>
        <w:numPr>
          <w:ilvl w:val="0"/>
          <w:numId w:val="3"/>
        </w:numPr>
        <w:rPr>
          <w:b w:val="0"/>
          <w:sz w:val="24"/>
          <w:szCs w:val="24"/>
        </w:rPr>
      </w:pPr>
      <w:bookmarkStart w:id="3" w:name="_Toc6953"/>
      <w:r>
        <w:rPr>
          <w:rFonts w:hint="eastAsia"/>
          <w:b w:val="0"/>
          <w:sz w:val="24"/>
          <w:szCs w:val="24"/>
        </w:rPr>
        <w:t>登录系统</w:t>
      </w:r>
      <w:bookmarkEnd w:id="3"/>
    </w:p>
    <w:p w:rsidR="00C3192D" w:rsidRDefault="006A2B6A">
      <w:pPr>
        <w:pStyle w:val="11"/>
        <w:numPr>
          <w:ilvl w:val="0"/>
          <w:numId w:val="5"/>
        </w:numPr>
        <w:ind w:firstLineChars="0"/>
        <w:rPr>
          <w:szCs w:val="21"/>
        </w:rPr>
      </w:pPr>
      <w:r>
        <w:rPr>
          <w:rFonts w:hint="eastAsia"/>
          <w:szCs w:val="21"/>
        </w:rPr>
        <w:t>在登录框中正确输入账号、密码、验证码，登录系统。或者点击“</w:t>
      </w:r>
      <w:r>
        <w:rPr>
          <w:rFonts w:hint="eastAsia"/>
          <w:szCs w:val="21"/>
        </w:rPr>
        <w:t>QQ</w:t>
      </w:r>
      <w:r>
        <w:rPr>
          <w:rFonts w:hint="eastAsia"/>
          <w:szCs w:val="21"/>
        </w:rPr>
        <w:t>登录”按钮，使用考生的</w:t>
      </w:r>
      <w:r>
        <w:rPr>
          <w:rFonts w:hint="eastAsia"/>
          <w:szCs w:val="21"/>
        </w:rPr>
        <w:t>QQ</w:t>
      </w:r>
      <w:r>
        <w:rPr>
          <w:rFonts w:hint="eastAsia"/>
          <w:szCs w:val="21"/>
        </w:rPr>
        <w:t>账号直接登录。</w:t>
      </w:r>
      <w:r w:rsidR="007D0929">
        <w:rPr>
          <w:rFonts w:hint="eastAsia"/>
          <w:szCs w:val="21"/>
        </w:rPr>
        <w:t>（“</w:t>
      </w:r>
      <w:r w:rsidR="007D0929">
        <w:rPr>
          <w:rFonts w:hint="eastAsia"/>
          <w:szCs w:val="21"/>
        </w:rPr>
        <w:t>QQ</w:t>
      </w:r>
      <w:r w:rsidR="007D0929">
        <w:rPr>
          <w:rFonts w:hint="eastAsia"/>
          <w:szCs w:val="21"/>
        </w:rPr>
        <w:t>账号”有时会被</w:t>
      </w:r>
      <w:r w:rsidR="007D0929">
        <w:rPr>
          <w:rFonts w:hint="eastAsia"/>
          <w:szCs w:val="21"/>
        </w:rPr>
        <w:t>360</w:t>
      </w:r>
      <w:r w:rsidR="007D0929">
        <w:rPr>
          <w:rFonts w:hint="eastAsia"/>
          <w:szCs w:val="21"/>
        </w:rPr>
        <w:t>安全卫士等软件屏蔽）</w:t>
      </w:r>
    </w:p>
    <w:p w:rsidR="00C3192D" w:rsidRDefault="006A2B6A">
      <w:pPr>
        <w:pStyle w:val="11"/>
        <w:numPr>
          <w:ilvl w:val="0"/>
          <w:numId w:val="5"/>
        </w:numPr>
        <w:ind w:firstLineChars="0"/>
        <w:rPr>
          <w:rStyle w:val="Char2"/>
          <w:kern w:val="2"/>
          <w:sz w:val="21"/>
          <w:szCs w:val="21"/>
        </w:rPr>
      </w:pPr>
      <w:r>
        <w:rPr>
          <w:rFonts w:hint="eastAsia"/>
          <w:szCs w:val="21"/>
        </w:rPr>
        <w:t>首次登录成功后进入系统的个人报名欢迎界面。</w:t>
      </w:r>
    </w:p>
    <w:p w:rsidR="00C3192D" w:rsidRDefault="006A2B6A">
      <w:pPr>
        <w:pStyle w:val="3"/>
        <w:numPr>
          <w:ilvl w:val="0"/>
          <w:numId w:val="3"/>
        </w:numPr>
        <w:rPr>
          <w:b w:val="0"/>
          <w:sz w:val="24"/>
          <w:szCs w:val="24"/>
        </w:rPr>
      </w:pPr>
      <w:bookmarkStart w:id="4" w:name="_Toc23719"/>
      <w:bookmarkEnd w:id="1"/>
      <w:r>
        <w:rPr>
          <w:rFonts w:hint="eastAsia"/>
          <w:b w:val="0"/>
          <w:sz w:val="24"/>
          <w:szCs w:val="24"/>
        </w:rPr>
        <w:t>欢迎界面介绍</w:t>
      </w:r>
      <w:bookmarkEnd w:id="4"/>
    </w:p>
    <w:p w:rsidR="00C3192D" w:rsidRDefault="006A2B6A">
      <w:pPr>
        <w:jc w:val="center"/>
      </w:pPr>
      <w:r>
        <w:rPr>
          <w:noProof/>
        </w:rPr>
        <w:drawing>
          <wp:inline distT="0" distB="0" distL="0" distR="0">
            <wp:extent cx="5274310" cy="286448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49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92D" w:rsidRDefault="006A2B6A">
      <w:pPr>
        <w:pStyle w:val="12"/>
        <w:numPr>
          <w:ilvl w:val="0"/>
          <w:numId w:val="6"/>
        </w:numPr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左侧为导航菜单栏，显示系统功能菜单。点击“</w:t>
      </w:r>
      <w:r>
        <w:rPr>
          <w:rFonts w:hint="eastAsia"/>
          <w:sz w:val="21"/>
          <w:szCs w:val="21"/>
        </w:rPr>
        <w:t>&lt;&lt;</w:t>
      </w:r>
      <w:r>
        <w:rPr>
          <w:rFonts w:hint="eastAsia"/>
          <w:sz w:val="21"/>
          <w:szCs w:val="21"/>
        </w:rPr>
        <w:t>”图标可隐藏整个导航栏；点击各功能栏目可展开或折叠其子菜单；点击子菜单可在右侧主窗口打开其功能页面。</w:t>
      </w:r>
    </w:p>
    <w:p w:rsidR="00C3192D" w:rsidRDefault="006A2B6A">
      <w:pPr>
        <w:pStyle w:val="12"/>
        <w:numPr>
          <w:ilvl w:val="0"/>
          <w:numId w:val="6"/>
        </w:numPr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右侧为主操作窗口栏，可打开多个操作窗口，通过窗口上侧的标签切换或者关闭。</w:t>
      </w:r>
    </w:p>
    <w:p w:rsidR="00C3192D" w:rsidRDefault="006A2B6A">
      <w:pPr>
        <w:pStyle w:val="12"/>
        <w:numPr>
          <w:ilvl w:val="0"/>
          <w:numId w:val="6"/>
        </w:numPr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lastRenderedPageBreak/>
        <w:t>刚登录系统，主窗口显示当前登录用户和当前进行考试的一些基本信息，方便考生快速了解当前考试信息。上方横栏显示当前登录用户信息、本次考试名称、退出系统按钮。</w:t>
      </w:r>
    </w:p>
    <w:p w:rsidR="00C3192D" w:rsidRDefault="006A2B6A">
      <w:pPr>
        <w:pStyle w:val="2"/>
        <w:numPr>
          <w:ilvl w:val="0"/>
          <w:numId w:val="1"/>
        </w:numPr>
        <w:spacing w:line="415" w:lineRule="auto"/>
      </w:pPr>
      <w:bookmarkStart w:id="5" w:name="_Toc6299"/>
      <w:r>
        <w:rPr>
          <w:rFonts w:hint="eastAsia"/>
        </w:rPr>
        <w:t>考试报名</w:t>
      </w:r>
      <w:bookmarkEnd w:id="5"/>
    </w:p>
    <w:p w:rsidR="00C3192D" w:rsidRDefault="006A2B6A">
      <w:pPr>
        <w:pStyle w:val="11"/>
        <w:numPr>
          <w:ilvl w:val="0"/>
          <w:numId w:val="7"/>
        </w:numPr>
        <w:ind w:left="357" w:firstLineChars="0" w:hanging="357"/>
        <w:outlineLvl w:val="2"/>
        <w:rPr>
          <w:sz w:val="24"/>
          <w:szCs w:val="24"/>
        </w:rPr>
      </w:pPr>
      <w:bookmarkStart w:id="6" w:name="_Toc9703"/>
      <w:r>
        <w:rPr>
          <w:rFonts w:hint="eastAsia"/>
          <w:sz w:val="24"/>
          <w:szCs w:val="24"/>
        </w:rPr>
        <w:t>阅读报名协议</w:t>
      </w:r>
      <w:bookmarkEnd w:id="6"/>
    </w:p>
    <w:p w:rsidR="00C3192D" w:rsidRDefault="006A2B6A">
      <w:pPr>
        <w:pStyle w:val="11"/>
        <w:ind w:left="360" w:firstLineChars="0" w:firstLine="0"/>
        <w:rPr>
          <w:szCs w:val="21"/>
        </w:rPr>
      </w:pPr>
      <w:r>
        <w:rPr>
          <w:rFonts w:hint="eastAsia"/>
          <w:szCs w:val="21"/>
        </w:rPr>
        <w:t>点击左侧导航栏中“当前考次”菜单即可阅读《报名协议》，</w:t>
      </w:r>
      <w:proofErr w:type="gramStart"/>
      <w:r>
        <w:rPr>
          <w:rFonts w:hint="eastAsia"/>
          <w:szCs w:val="21"/>
        </w:rPr>
        <w:t>勾选“同意报名协议”</w:t>
      </w:r>
      <w:proofErr w:type="gramEnd"/>
      <w:r>
        <w:rPr>
          <w:rFonts w:hint="eastAsia"/>
          <w:szCs w:val="21"/>
        </w:rPr>
        <w:t>复选框，点击“同意”按钮，即可进行下一步；若点击“不同意”按钮，可中止报名。</w:t>
      </w:r>
    </w:p>
    <w:p w:rsidR="00C3192D" w:rsidRDefault="006A2B6A">
      <w:pPr>
        <w:jc w:val="center"/>
      </w:pPr>
      <w:r>
        <w:rPr>
          <w:noProof/>
        </w:rPr>
        <w:drawing>
          <wp:inline distT="0" distB="0" distL="0" distR="0">
            <wp:extent cx="5274310" cy="331914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19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92D" w:rsidRDefault="00C3192D">
      <w:pPr>
        <w:pStyle w:val="11"/>
        <w:ind w:left="360" w:firstLineChars="0" w:firstLine="0"/>
      </w:pPr>
    </w:p>
    <w:p w:rsidR="00C3192D" w:rsidRDefault="006A2B6A">
      <w:pPr>
        <w:pStyle w:val="11"/>
        <w:numPr>
          <w:ilvl w:val="0"/>
          <w:numId w:val="7"/>
        </w:numPr>
        <w:ind w:left="357" w:firstLineChars="0" w:hanging="357"/>
        <w:outlineLvl w:val="2"/>
        <w:rPr>
          <w:sz w:val="24"/>
          <w:szCs w:val="24"/>
        </w:rPr>
      </w:pPr>
      <w:bookmarkStart w:id="7" w:name="_Toc13119"/>
      <w:r>
        <w:rPr>
          <w:rFonts w:hint="eastAsia"/>
          <w:sz w:val="24"/>
          <w:szCs w:val="24"/>
        </w:rPr>
        <w:t>填写基本信息</w:t>
      </w:r>
      <w:bookmarkEnd w:id="7"/>
    </w:p>
    <w:p w:rsidR="00C3192D" w:rsidRDefault="006A2B6A">
      <w:pPr>
        <w:pStyle w:val="11"/>
        <w:ind w:left="360" w:firstLineChars="0" w:firstLine="0"/>
      </w:pPr>
      <w:r>
        <w:rPr>
          <w:rFonts w:hint="eastAsia"/>
        </w:rPr>
        <w:t>填入相关信息，带有红色“</w:t>
      </w:r>
      <w:r>
        <w:rPr>
          <w:rFonts w:hint="eastAsia"/>
          <w:color w:val="FF0000"/>
          <w:sz w:val="30"/>
          <w:szCs w:val="30"/>
        </w:rPr>
        <w:t>*</w:t>
      </w:r>
      <w:r>
        <w:rPr>
          <w:rFonts w:hint="eastAsia"/>
        </w:rPr>
        <w:t>”号标记的信息为必填项。</w:t>
      </w:r>
    </w:p>
    <w:p w:rsidR="00C3192D" w:rsidRDefault="006A2B6A">
      <w:pPr>
        <w:jc w:val="center"/>
      </w:pPr>
      <w:r>
        <w:rPr>
          <w:noProof/>
        </w:rPr>
        <w:lastRenderedPageBreak/>
        <w:drawing>
          <wp:inline distT="0" distB="0" distL="0" distR="0">
            <wp:extent cx="5274310" cy="4535805"/>
            <wp:effectExtent l="0" t="0" r="2540" b="0"/>
            <wp:docPr id="3" name="图片 3" descr="C:\Users\Administrator\Desktop\新建文件夹 (2)\考生基本信息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新建文件夹 (2)\考生基本信息1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3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192D" w:rsidRDefault="006A2B6A">
      <w:pPr>
        <w:pStyle w:val="11"/>
        <w:numPr>
          <w:ilvl w:val="0"/>
          <w:numId w:val="7"/>
        </w:numPr>
        <w:ind w:left="357" w:firstLineChars="0" w:hanging="357"/>
        <w:outlineLvl w:val="2"/>
        <w:rPr>
          <w:sz w:val="24"/>
          <w:szCs w:val="24"/>
        </w:rPr>
      </w:pPr>
      <w:bookmarkStart w:id="8" w:name="_Toc16753"/>
      <w:r>
        <w:rPr>
          <w:rFonts w:hint="eastAsia"/>
          <w:sz w:val="24"/>
          <w:szCs w:val="24"/>
        </w:rPr>
        <w:t>报考科目</w:t>
      </w:r>
      <w:bookmarkEnd w:id="8"/>
    </w:p>
    <w:p w:rsidR="00C3192D" w:rsidRDefault="006A2B6A">
      <w:pPr>
        <w:pStyle w:val="11"/>
        <w:ind w:left="360" w:firstLineChars="0" w:firstLine="0"/>
      </w:pPr>
      <w:r>
        <w:rPr>
          <w:rFonts w:hint="eastAsia"/>
        </w:rPr>
        <w:t>考生首先选择报考考点，选择完考点后，系统会加载出该考点的所有开考科目。</w:t>
      </w:r>
    </w:p>
    <w:p w:rsidR="00C3192D" w:rsidRDefault="006A2B6A">
      <w:pPr>
        <w:rPr>
          <w:rFonts w:ascii="宋体" w:eastAsia="宋体" w:hAnsi="宋体" w:cs="宋体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>
            <wp:extent cx="5274310" cy="454088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41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92D" w:rsidRDefault="00C3192D">
      <w:pPr>
        <w:jc w:val="center"/>
      </w:pPr>
    </w:p>
    <w:p w:rsidR="00C3192D" w:rsidRDefault="006A2B6A">
      <w:pPr>
        <w:pStyle w:val="12"/>
        <w:ind w:firstLine="420"/>
        <w:rPr>
          <w:sz w:val="21"/>
          <w:szCs w:val="21"/>
        </w:rPr>
      </w:pPr>
      <w:r>
        <w:rPr>
          <w:rFonts w:hint="eastAsia"/>
          <w:sz w:val="21"/>
          <w:szCs w:val="21"/>
        </w:rPr>
        <w:t>选择完要报考的考点，</w:t>
      </w:r>
      <w:proofErr w:type="gramStart"/>
      <w:r>
        <w:rPr>
          <w:rFonts w:hint="eastAsia"/>
          <w:sz w:val="21"/>
          <w:szCs w:val="21"/>
        </w:rPr>
        <w:t>勾选要</w:t>
      </w:r>
      <w:proofErr w:type="gramEnd"/>
      <w:r>
        <w:rPr>
          <w:rFonts w:hint="eastAsia"/>
          <w:sz w:val="21"/>
          <w:szCs w:val="21"/>
        </w:rPr>
        <w:t>报考的科目。考生至少要报考</w:t>
      </w:r>
      <w:proofErr w:type="gramStart"/>
      <w:r>
        <w:rPr>
          <w:rFonts w:hint="eastAsia"/>
          <w:sz w:val="21"/>
          <w:szCs w:val="21"/>
        </w:rPr>
        <w:t>一</w:t>
      </w:r>
      <w:proofErr w:type="gramEnd"/>
      <w:r>
        <w:rPr>
          <w:rFonts w:hint="eastAsia"/>
          <w:sz w:val="21"/>
          <w:szCs w:val="21"/>
        </w:rPr>
        <w:t>科，也可报考多科，选择完科目后，科目列表下方会显示已报考的科目。</w:t>
      </w:r>
    </w:p>
    <w:p w:rsidR="00C3192D" w:rsidRDefault="006A2B6A">
      <w:pPr>
        <w:pStyle w:val="12"/>
        <w:ind w:firstLine="420"/>
        <w:rPr>
          <w:sz w:val="21"/>
          <w:szCs w:val="21"/>
        </w:rPr>
      </w:pPr>
      <w:r>
        <w:rPr>
          <w:rFonts w:hint="eastAsia"/>
          <w:color w:val="000000" w:themeColor="text1"/>
          <w:sz w:val="21"/>
          <w:szCs w:val="21"/>
        </w:rPr>
        <w:t>考生</w:t>
      </w:r>
      <w:r>
        <w:rPr>
          <w:rFonts w:hint="eastAsia"/>
          <w:color w:val="FF0000"/>
          <w:sz w:val="21"/>
          <w:szCs w:val="21"/>
        </w:rPr>
        <w:t>确认</w:t>
      </w:r>
      <w:r>
        <w:rPr>
          <w:rFonts w:hint="eastAsia"/>
          <w:color w:val="000000" w:themeColor="text1"/>
          <w:sz w:val="21"/>
          <w:szCs w:val="21"/>
        </w:rPr>
        <w:t>基本信息和报考科目无误后</w:t>
      </w:r>
      <w:r>
        <w:rPr>
          <w:rFonts w:hint="eastAsia"/>
          <w:sz w:val="21"/>
          <w:szCs w:val="21"/>
        </w:rPr>
        <w:t>，勾选“我保证以上信息是真实和准确的”，点击“提交报考信息”按钮，进入下一步。</w:t>
      </w:r>
    </w:p>
    <w:p w:rsidR="00C3192D" w:rsidRDefault="006A2B6A">
      <w:pPr>
        <w:jc w:val="center"/>
      </w:pPr>
      <w:r>
        <w:rPr>
          <w:noProof/>
        </w:rPr>
        <w:drawing>
          <wp:inline distT="0" distB="0" distL="0" distR="0">
            <wp:extent cx="5274310" cy="1083945"/>
            <wp:effectExtent l="0" t="0" r="254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84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92D" w:rsidRDefault="006A2B6A">
      <w:pPr>
        <w:pStyle w:val="11"/>
        <w:numPr>
          <w:ilvl w:val="0"/>
          <w:numId w:val="7"/>
        </w:numPr>
        <w:ind w:left="357" w:firstLineChars="0" w:hanging="357"/>
        <w:outlineLvl w:val="2"/>
        <w:rPr>
          <w:sz w:val="24"/>
          <w:szCs w:val="24"/>
        </w:rPr>
      </w:pPr>
      <w:bookmarkStart w:id="9" w:name="_Toc12892"/>
      <w:r>
        <w:rPr>
          <w:rFonts w:hint="eastAsia"/>
          <w:sz w:val="24"/>
          <w:szCs w:val="24"/>
        </w:rPr>
        <w:t>上传照片</w:t>
      </w:r>
      <w:bookmarkEnd w:id="9"/>
    </w:p>
    <w:p w:rsidR="00C3192D" w:rsidRDefault="006A2B6A">
      <w:pPr>
        <w:pStyle w:val="12"/>
        <w:ind w:firstLine="420"/>
        <w:rPr>
          <w:sz w:val="21"/>
          <w:szCs w:val="21"/>
        </w:rPr>
      </w:pPr>
      <w:r>
        <w:rPr>
          <w:rFonts w:hint="eastAsia"/>
          <w:sz w:val="21"/>
          <w:szCs w:val="21"/>
        </w:rPr>
        <w:t>考生点击“提交报考信息”按钮后，系统会弹出提示上传照片提醒框，点击“确定”后，点击上传照片按钮。考生必须上传照片，否则报名无效。</w:t>
      </w:r>
    </w:p>
    <w:p w:rsidR="00C3192D" w:rsidRDefault="006A2B6A">
      <w:pPr>
        <w:jc w:val="center"/>
      </w:pPr>
      <w:r>
        <w:rPr>
          <w:noProof/>
        </w:rPr>
        <w:drawing>
          <wp:inline distT="0" distB="0" distL="0" distR="0">
            <wp:extent cx="5274310" cy="1113155"/>
            <wp:effectExtent l="0" t="0" r="2540" b="0"/>
            <wp:docPr id="15" name="图片 15" descr="C:\Users\Administrator\Desktop\新建文件夹 (2)\考生填完基本信息后弹出框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C:\Users\Administrator\Desktop\新建文件夹 (2)\考生填完基本信息后弹出框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13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192D" w:rsidRDefault="00C3192D">
      <w:pPr>
        <w:jc w:val="center"/>
      </w:pPr>
    </w:p>
    <w:p w:rsidR="00C3192D" w:rsidRDefault="006A2B6A">
      <w:pPr>
        <w:pStyle w:val="12"/>
        <w:ind w:firstLine="420"/>
        <w:rPr>
          <w:sz w:val="21"/>
          <w:szCs w:val="21"/>
        </w:rPr>
      </w:pPr>
      <w:r>
        <w:rPr>
          <w:rFonts w:hint="eastAsia"/>
          <w:color w:val="FF0000"/>
          <w:sz w:val="21"/>
          <w:szCs w:val="21"/>
        </w:rPr>
        <w:t>照片规格</w:t>
      </w:r>
      <w:r>
        <w:rPr>
          <w:rFonts w:hint="eastAsia"/>
          <w:sz w:val="21"/>
          <w:szCs w:val="21"/>
        </w:rPr>
        <w:t>：</w:t>
      </w:r>
    </w:p>
    <w:p w:rsidR="00C3192D" w:rsidRDefault="006A2B6A">
      <w:pPr>
        <w:pStyle w:val="12"/>
        <w:numPr>
          <w:ilvl w:val="0"/>
          <w:numId w:val="8"/>
        </w:numPr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照片应为考生本人近期正面免冠彩色证件照。</w:t>
      </w:r>
    </w:p>
    <w:p w:rsidR="00C3192D" w:rsidRDefault="006A2B6A">
      <w:pPr>
        <w:pStyle w:val="12"/>
        <w:numPr>
          <w:ilvl w:val="0"/>
          <w:numId w:val="8"/>
        </w:numPr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成像要求：成像区上部空</w:t>
      </w:r>
      <w:r>
        <w:rPr>
          <w:rFonts w:hint="eastAsia"/>
          <w:sz w:val="21"/>
          <w:szCs w:val="21"/>
        </w:rPr>
        <w:t>1/10</w:t>
      </w:r>
      <w:r>
        <w:rPr>
          <w:rFonts w:hint="eastAsia"/>
          <w:sz w:val="21"/>
          <w:szCs w:val="21"/>
        </w:rPr>
        <w:t>，头部占</w:t>
      </w:r>
      <w:r>
        <w:rPr>
          <w:rFonts w:hint="eastAsia"/>
          <w:sz w:val="21"/>
          <w:szCs w:val="21"/>
        </w:rPr>
        <w:t>7/10</w:t>
      </w:r>
      <w:r>
        <w:rPr>
          <w:rFonts w:hint="eastAsia"/>
          <w:sz w:val="21"/>
          <w:szCs w:val="21"/>
        </w:rPr>
        <w:t>，肩部占</w:t>
      </w:r>
      <w:r>
        <w:rPr>
          <w:rFonts w:hint="eastAsia"/>
          <w:sz w:val="21"/>
          <w:szCs w:val="21"/>
        </w:rPr>
        <w:t>1/5</w:t>
      </w:r>
      <w:r>
        <w:rPr>
          <w:rFonts w:hint="eastAsia"/>
          <w:sz w:val="21"/>
          <w:szCs w:val="21"/>
        </w:rPr>
        <w:t>，左右各空</w:t>
      </w:r>
      <w:r>
        <w:rPr>
          <w:rFonts w:hint="eastAsia"/>
          <w:sz w:val="21"/>
          <w:szCs w:val="21"/>
        </w:rPr>
        <w:t>1/10</w:t>
      </w:r>
      <w:r>
        <w:rPr>
          <w:rFonts w:hint="eastAsia"/>
          <w:sz w:val="21"/>
          <w:szCs w:val="21"/>
        </w:rPr>
        <w:t>。采集图像大小最小为</w:t>
      </w:r>
      <w:r>
        <w:rPr>
          <w:rFonts w:hint="eastAsia"/>
          <w:sz w:val="21"/>
          <w:szCs w:val="21"/>
        </w:rPr>
        <w:t>192*144</w:t>
      </w:r>
      <w:r>
        <w:rPr>
          <w:rFonts w:hint="eastAsia"/>
          <w:sz w:val="21"/>
          <w:szCs w:val="21"/>
        </w:rPr>
        <w:t>（高</w:t>
      </w:r>
      <w:r>
        <w:rPr>
          <w:rFonts w:hint="eastAsia"/>
          <w:sz w:val="21"/>
          <w:szCs w:val="21"/>
        </w:rPr>
        <w:t>*</w:t>
      </w:r>
      <w:r>
        <w:rPr>
          <w:rFonts w:hint="eastAsia"/>
          <w:sz w:val="21"/>
          <w:szCs w:val="21"/>
        </w:rPr>
        <w:t>宽），彩色，成像区大小为</w:t>
      </w:r>
      <w:r>
        <w:rPr>
          <w:rFonts w:hint="eastAsia"/>
          <w:sz w:val="21"/>
          <w:szCs w:val="21"/>
        </w:rPr>
        <w:t>48mm*33mm(</w:t>
      </w:r>
      <w:r>
        <w:rPr>
          <w:rFonts w:hint="eastAsia"/>
          <w:sz w:val="21"/>
          <w:szCs w:val="21"/>
        </w:rPr>
        <w:t>高</w:t>
      </w:r>
      <w:r>
        <w:rPr>
          <w:rFonts w:hint="eastAsia"/>
          <w:sz w:val="21"/>
          <w:szCs w:val="21"/>
        </w:rPr>
        <w:t>*</w:t>
      </w:r>
      <w:r>
        <w:rPr>
          <w:rFonts w:hint="eastAsia"/>
          <w:sz w:val="21"/>
          <w:szCs w:val="21"/>
        </w:rPr>
        <w:t>宽</w:t>
      </w:r>
      <w:r>
        <w:rPr>
          <w:rFonts w:hint="eastAsia"/>
          <w:sz w:val="21"/>
          <w:szCs w:val="21"/>
        </w:rPr>
        <w:t>)</w:t>
      </w:r>
      <w:r>
        <w:rPr>
          <w:rFonts w:hint="eastAsia"/>
          <w:sz w:val="21"/>
          <w:szCs w:val="21"/>
        </w:rPr>
        <w:t>。</w:t>
      </w:r>
    </w:p>
    <w:p w:rsidR="00C3192D" w:rsidRDefault="006A2B6A">
      <w:pPr>
        <w:pStyle w:val="12"/>
        <w:numPr>
          <w:ilvl w:val="0"/>
          <w:numId w:val="8"/>
        </w:numPr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文件格式要求：要求存储为</w:t>
      </w:r>
      <w:r>
        <w:rPr>
          <w:rFonts w:hint="eastAsia"/>
          <w:sz w:val="21"/>
          <w:szCs w:val="21"/>
        </w:rPr>
        <w:t>jpg</w:t>
      </w:r>
      <w:r>
        <w:rPr>
          <w:rFonts w:hint="eastAsia"/>
          <w:sz w:val="21"/>
          <w:szCs w:val="21"/>
        </w:rPr>
        <w:t>格式，图像文件名为</w:t>
      </w:r>
      <w:r>
        <w:rPr>
          <w:rFonts w:hint="eastAsia"/>
          <w:sz w:val="21"/>
          <w:szCs w:val="21"/>
        </w:rPr>
        <w:t>*.jpg</w:t>
      </w:r>
      <w:r>
        <w:rPr>
          <w:rFonts w:hint="eastAsia"/>
          <w:sz w:val="21"/>
          <w:szCs w:val="21"/>
        </w:rPr>
        <w:t>。</w:t>
      </w:r>
    </w:p>
    <w:p w:rsidR="00C3192D" w:rsidRDefault="006A2B6A">
      <w:pPr>
        <w:pStyle w:val="12"/>
        <w:numPr>
          <w:ilvl w:val="0"/>
          <w:numId w:val="8"/>
        </w:numPr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文件大小要求：</w:t>
      </w:r>
      <w:r>
        <w:rPr>
          <w:rFonts w:hint="eastAsia"/>
          <w:sz w:val="21"/>
          <w:szCs w:val="21"/>
        </w:rPr>
        <w:t>20KB-200KB</w:t>
      </w:r>
      <w:r>
        <w:rPr>
          <w:rFonts w:hint="eastAsia"/>
          <w:sz w:val="21"/>
          <w:szCs w:val="21"/>
        </w:rPr>
        <w:t>。</w:t>
      </w:r>
    </w:p>
    <w:p w:rsidR="00C3192D" w:rsidRDefault="006A2B6A">
      <w:pPr>
        <w:pStyle w:val="12"/>
        <w:numPr>
          <w:ilvl w:val="0"/>
          <w:numId w:val="8"/>
        </w:numPr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考生应上传本人清晰、正置的照片，</w:t>
      </w:r>
      <w:r>
        <w:rPr>
          <w:rFonts w:hint="eastAsia"/>
          <w:color w:val="FF0000"/>
          <w:sz w:val="21"/>
          <w:szCs w:val="21"/>
        </w:rPr>
        <w:t>不允许上传侧置或倒置的照片</w:t>
      </w:r>
      <w:r>
        <w:rPr>
          <w:rFonts w:hint="eastAsia"/>
          <w:sz w:val="21"/>
          <w:szCs w:val="21"/>
        </w:rPr>
        <w:t>。</w:t>
      </w:r>
    </w:p>
    <w:p w:rsidR="00C3192D" w:rsidRDefault="006A2B6A">
      <w:pPr>
        <w:pStyle w:val="12"/>
        <w:ind w:firstLine="420"/>
        <w:rPr>
          <w:sz w:val="21"/>
          <w:szCs w:val="21"/>
        </w:rPr>
      </w:pPr>
      <w:r>
        <w:rPr>
          <w:rFonts w:hint="eastAsia"/>
          <w:sz w:val="21"/>
          <w:szCs w:val="21"/>
        </w:rPr>
        <w:t>考生点击上传照片控件，选择符合要求的照片，点击“上传照片”按钮，可预览上传的照片。若要修改照片，可点击上传照片控件，选择其他照片，点击“修改照片”按钮。</w:t>
      </w:r>
    </w:p>
    <w:p w:rsidR="00C3192D" w:rsidRDefault="006A2B6A">
      <w:pPr>
        <w:jc w:val="center"/>
      </w:pPr>
      <w:r>
        <w:rPr>
          <w:noProof/>
        </w:rPr>
        <w:drawing>
          <wp:inline distT="0" distB="0" distL="0" distR="0">
            <wp:extent cx="5274310" cy="925830"/>
            <wp:effectExtent l="0" t="0" r="2540" b="762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26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92D" w:rsidRDefault="006A2B6A">
      <w:pPr>
        <w:pStyle w:val="12"/>
        <w:ind w:firstLine="420"/>
        <w:rPr>
          <w:sz w:val="21"/>
          <w:szCs w:val="21"/>
        </w:rPr>
      </w:pPr>
      <w:r>
        <w:rPr>
          <w:rFonts w:hint="eastAsia"/>
          <w:sz w:val="21"/>
          <w:szCs w:val="21"/>
        </w:rPr>
        <w:t>如果考生发现不正确的信息，可点击“修改报考信息”按钮，修改基本信息或报考科目。考生可点击“修改照片”按钮修改照片。</w:t>
      </w:r>
    </w:p>
    <w:p w:rsidR="00C3192D" w:rsidRDefault="006A2B6A">
      <w:pPr>
        <w:jc w:val="center"/>
      </w:pPr>
      <w:r>
        <w:rPr>
          <w:noProof/>
        </w:rPr>
        <w:drawing>
          <wp:inline distT="0" distB="0" distL="0" distR="0">
            <wp:extent cx="2213610" cy="2470150"/>
            <wp:effectExtent l="0" t="0" r="0" b="635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213822" cy="24698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rPr>
          <w:noProof/>
        </w:rPr>
        <w:drawing>
          <wp:inline distT="0" distB="0" distL="0" distR="0">
            <wp:extent cx="2819400" cy="228917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822349" cy="22916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92D" w:rsidRDefault="00C3192D"/>
    <w:p w:rsidR="00C3192D" w:rsidRDefault="006A2B6A">
      <w:pPr>
        <w:pStyle w:val="11"/>
        <w:numPr>
          <w:ilvl w:val="0"/>
          <w:numId w:val="7"/>
        </w:numPr>
        <w:ind w:left="357" w:firstLineChars="0" w:hanging="357"/>
        <w:outlineLvl w:val="2"/>
        <w:rPr>
          <w:sz w:val="24"/>
          <w:szCs w:val="24"/>
        </w:rPr>
      </w:pPr>
      <w:bookmarkStart w:id="10" w:name="_Toc2312"/>
      <w:r>
        <w:rPr>
          <w:rFonts w:hint="eastAsia"/>
          <w:sz w:val="24"/>
          <w:szCs w:val="24"/>
        </w:rPr>
        <w:t>网上支付</w:t>
      </w:r>
      <w:bookmarkEnd w:id="10"/>
    </w:p>
    <w:p w:rsidR="00C3192D" w:rsidRDefault="006A2B6A">
      <w:pPr>
        <w:pStyle w:val="12"/>
        <w:ind w:firstLine="420"/>
        <w:rPr>
          <w:sz w:val="21"/>
          <w:szCs w:val="21"/>
        </w:rPr>
      </w:pPr>
      <w:r>
        <w:rPr>
          <w:rFonts w:hint="eastAsia"/>
          <w:sz w:val="21"/>
          <w:szCs w:val="21"/>
        </w:rPr>
        <w:t>考生上传照片以及报考科目信息检查无误后，可点击报名状态，系统会跳转到支付按钮区域。</w:t>
      </w:r>
    </w:p>
    <w:p w:rsidR="00C3192D" w:rsidRDefault="006A2B6A">
      <w:r>
        <w:rPr>
          <w:noProof/>
        </w:rPr>
        <w:drawing>
          <wp:inline distT="0" distB="0" distL="0" distR="0">
            <wp:extent cx="5274310" cy="735965"/>
            <wp:effectExtent l="0" t="0" r="2540" b="6985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6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92D" w:rsidRDefault="006A2B6A">
      <w:r>
        <w:rPr>
          <w:rFonts w:hint="eastAsia"/>
        </w:rPr>
        <w:t xml:space="preserve">    </w:t>
      </w:r>
      <w:r>
        <w:rPr>
          <w:noProof/>
        </w:rPr>
        <w:lastRenderedPageBreak/>
        <w:drawing>
          <wp:inline distT="0" distB="0" distL="114300" distR="114300">
            <wp:extent cx="5273040" cy="1416685"/>
            <wp:effectExtent l="0" t="0" r="3810" b="1206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416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:rsidR="00C3192D" w:rsidRDefault="006A2B6A">
      <w:pPr>
        <w:pStyle w:val="12"/>
        <w:ind w:firstLine="420"/>
        <w:rPr>
          <w:sz w:val="21"/>
          <w:szCs w:val="21"/>
        </w:rPr>
      </w:pPr>
      <w:r>
        <w:rPr>
          <w:rFonts w:hint="eastAsia"/>
          <w:sz w:val="21"/>
          <w:szCs w:val="21"/>
        </w:rPr>
        <w:t>考生点击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“支付”按钮，系统会跳转到支付平台，选择银行，根据系统提示填入相关银行信息进行支付。</w:t>
      </w:r>
    </w:p>
    <w:p w:rsidR="00C3192D" w:rsidRDefault="006A2B6A">
      <w:r>
        <w:rPr>
          <w:noProof/>
        </w:rPr>
        <w:drawing>
          <wp:inline distT="0" distB="0" distL="114300" distR="114300">
            <wp:extent cx="5269230" cy="3181350"/>
            <wp:effectExtent l="0" t="0" r="762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18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/>
                    </a:ln>
                  </pic:spPr>
                </pic:pic>
              </a:graphicData>
            </a:graphic>
          </wp:inline>
        </w:drawing>
      </w:r>
    </w:p>
    <w:p w:rsidR="00C3192D" w:rsidRDefault="006A2B6A">
      <w:pPr>
        <w:pStyle w:val="12"/>
        <w:ind w:firstLine="480"/>
      </w:pPr>
      <w:r>
        <w:rPr>
          <w:rFonts w:hint="eastAsia"/>
        </w:rPr>
        <w:t>支付完成后，根据系统提示信息点击相关按钮。如果支付遇到问题，请重新</w:t>
      </w:r>
      <w:r>
        <w:rPr>
          <w:rFonts w:hint="eastAsia"/>
        </w:rPr>
        <w:t xml:space="preserve"> </w:t>
      </w:r>
      <w:r>
        <w:rPr>
          <w:rFonts w:hint="eastAsia"/>
        </w:rPr>
        <w:t>支付。</w:t>
      </w:r>
    </w:p>
    <w:p w:rsidR="00C3192D" w:rsidRDefault="006A2B6A">
      <w:r>
        <w:rPr>
          <w:rFonts w:hint="eastAsia"/>
          <w:noProof/>
        </w:rPr>
        <w:drawing>
          <wp:inline distT="0" distB="0" distL="0" distR="0">
            <wp:extent cx="5274310" cy="1611630"/>
            <wp:effectExtent l="0" t="0" r="2540" b="762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11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92D" w:rsidRDefault="006A2B6A">
      <w:pPr>
        <w:pStyle w:val="12"/>
        <w:ind w:firstLine="420"/>
        <w:rPr>
          <w:sz w:val="21"/>
          <w:szCs w:val="21"/>
        </w:rPr>
      </w:pPr>
      <w:r>
        <w:rPr>
          <w:rFonts w:hint="eastAsia"/>
          <w:sz w:val="21"/>
          <w:szCs w:val="21"/>
        </w:rPr>
        <w:t>如果已经支付，但报考状态还是显示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</w:rPr>
        <w:t>“未支付”，请点击</w:t>
      </w:r>
      <w:r>
        <w:rPr>
          <w:rFonts w:hint="eastAsia"/>
          <w:sz w:val="21"/>
          <w:szCs w:val="21"/>
        </w:rPr>
        <w:t xml:space="preserve"> </w:t>
      </w:r>
      <w:r>
        <w:rPr>
          <w:sz w:val="21"/>
          <w:szCs w:val="21"/>
        </w:rPr>
        <w:t>“</w:t>
      </w:r>
      <w:r>
        <w:rPr>
          <w:rFonts w:hint="eastAsia"/>
          <w:sz w:val="21"/>
          <w:szCs w:val="21"/>
        </w:rPr>
        <w:t>我已支付，更新支付信息</w:t>
      </w:r>
      <w:r>
        <w:rPr>
          <w:sz w:val="21"/>
          <w:szCs w:val="21"/>
        </w:rPr>
        <w:t>”</w:t>
      </w:r>
      <w:r>
        <w:rPr>
          <w:rFonts w:hint="eastAsia"/>
          <w:sz w:val="21"/>
          <w:szCs w:val="21"/>
        </w:rPr>
        <w:t>。系统会根据报考信息，更新报考状态。</w:t>
      </w:r>
    </w:p>
    <w:p w:rsidR="00C3192D" w:rsidRDefault="006A2B6A">
      <w:r>
        <w:rPr>
          <w:noProof/>
        </w:rPr>
        <w:lastRenderedPageBreak/>
        <w:drawing>
          <wp:inline distT="0" distB="0" distL="0" distR="0">
            <wp:extent cx="5274310" cy="1654175"/>
            <wp:effectExtent l="0" t="0" r="2540" b="317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54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92D" w:rsidRDefault="006A2B6A">
      <w:pPr>
        <w:pStyle w:val="12"/>
        <w:ind w:firstLine="480"/>
      </w:pPr>
      <w:r>
        <w:rPr>
          <w:rFonts w:hint="eastAsia"/>
        </w:rPr>
        <w:t>根据系统提示信息点击相关按钮。</w:t>
      </w:r>
    </w:p>
    <w:p w:rsidR="00C3192D" w:rsidRDefault="006A2B6A">
      <w:r>
        <w:rPr>
          <w:noProof/>
        </w:rPr>
        <w:drawing>
          <wp:inline distT="0" distB="0" distL="0" distR="0">
            <wp:extent cx="5274310" cy="854075"/>
            <wp:effectExtent l="0" t="0" r="2540" b="3175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854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92D" w:rsidRDefault="00C3192D">
      <w:pPr>
        <w:pStyle w:val="11"/>
        <w:numPr>
          <w:ilvl w:val="0"/>
          <w:numId w:val="9"/>
        </w:numPr>
        <w:ind w:firstLineChars="0"/>
        <w:rPr>
          <w:vanish/>
        </w:rPr>
      </w:pPr>
    </w:p>
    <w:p w:rsidR="00C3192D" w:rsidRDefault="00C3192D">
      <w:pPr>
        <w:pStyle w:val="11"/>
        <w:numPr>
          <w:ilvl w:val="0"/>
          <w:numId w:val="9"/>
        </w:numPr>
        <w:ind w:firstLineChars="0"/>
        <w:rPr>
          <w:vanish/>
        </w:rPr>
      </w:pPr>
    </w:p>
    <w:p w:rsidR="00C3192D" w:rsidRDefault="00C3192D">
      <w:pPr>
        <w:pStyle w:val="11"/>
        <w:numPr>
          <w:ilvl w:val="0"/>
          <w:numId w:val="9"/>
        </w:numPr>
        <w:ind w:firstLineChars="0"/>
        <w:rPr>
          <w:vanish/>
        </w:rPr>
      </w:pPr>
    </w:p>
    <w:p w:rsidR="00C3192D" w:rsidRDefault="00C3192D">
      <w:pPr>
        <w:pStyle w:val="11"/>
        <w:numPr>
          <w:ilvl w:val="0"/>
          <w:numId w:val="9"/>
        </w:numPr>
        <w:ind w:firstLineChars="0"/>
        <w:rPr>
          <w:vanish/>
        </w:rPr>
      </w:pPr>
    </w:p>
    <w:p w:rsidR="00C3192D" w:rsidRDefault="00C3192D">
      <w:pPr>
        <w:pStyle w:val="11"/>
        <w:numPr>
          <w:ilvl w:val="0"/>
          <w:numId w:val="9"/>
        </w:numPr>
        <w:ind w:firstLineChars="0"/>
        <w:rPr>
          <w:vanish/>
        </w:rPr>
      </w:pPr>
    </w:p>
    <w:p w:rsidR="00C3192D" w:rsidRDefault="006A2B6A">
      <w:pPr>
        <w:pStyle w:val="12"/>
        <w:ind w:firstLine="420"/>
        <w:rPr>
          <w:sz w:val="21"/>
          <w:szCs w:val="21"/>
        </w:rPr>
      </w:pPr>
      <w:r>
        <w:rPr>
          <w:rFonts w:hint="eastAsia"/>
          <w:sz w:val="21"/>
          <w:szCs w:val="21"/>
        </w:rPr>
        <w:t>支付完成后，考生可点击页面下方的“打印下载报名登记表”按钮，下载考生本人的报名登记表。</w:t>
      </w:r>
    </w:p>
    <w:p w:rsidR="00C3192D" w:rsidRDefault="006A2B6A">
      <w:pPr>
        <w:pStyle w:val="12"/>
        <w:ind w:firstLine="420"/>
        <w:rPr>
          <w:sz w:val="21"/>
          <w:szCs w:val="21"/>
        </w:rPr>
      </w:pPr>
      <w:r>
        <w:rPr>
          <w:rFonts w:hint="eastAsia"/>
          <w:sz w:val="21"/>
          <w:szCs w:val="21"/>
        </w:rPr>
        <w:t>考生可在打印准考证有效时间内点击“打印下载准考证”按钮下载准考证。</w:t>
      </w:r>
    </w:p>
    <w:p w:rsidR="00C3192D" w:rsidRDefault="00C3192D">
      <w:pPr>
        <w:pStyle w:val="12"/>
        <w:ind w:firstLineChars="95" w:firstLine="199"/>
        <w:rPr>
          <w:sz w:val="21"/>
          <w:szCs w:val="21"/>
        </w:rPr>
      </w:pPr>
    </w:p>
    <w:p w:rsidR="00C3192D" w:rsidRDefault="006A2B6A">
      <w:pPr>
        <w:jc w:val="center"/>
        <w:rPr>
          <w:szCs w:val="21"/>
        </w:rPr>
      </w:pPr>
      <w:r>
        <w:rPr>
          <w:noProof/>
        </w:rPr>
        <w:drawing>
          <wp:inline distT="0" distB="0" distL="0" distR="0">
            <wp:extent cx="4876800" cy="85725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877731" cy="857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192D" w:rsidRDefault="006A2B6A">
      <w:pPr>
        <w:pStyle w:val="12"/>
        <w:ind w:firstLine="420"/>
        <w:rPr>
          <w:color w:val="FF0000"/>
          <w:sz w:val="21"/>
          <w:szCs w:val="21"/>
        </w:rPr>
      </w:pPr>
      <w:bookmarkStart w:id="11" w:name="_GoBack"/>
      <w:bookmarkEnd w:id="11"/>
      <w:r>
        <w:rPr>
          <w:rFonts w:hint="eastAsia"/>
          <w:color w:val="FF0000"/>
          <w:sz w:val="21"/>
          <w:szCs w:val="21"/>
        </w:rPr>
        <w:t>到此，考生已完成全部报名流程。</w:t>
      </w:r>
    </w:p>
    <w:sectPr w:rsidR="00C3192D"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44EE" w:rsidRDefault="000344EE">
      <w:r>
        <w:separator/>
      </w:r>
    </w:p>
  </w:endnote>
  <w:endnote w:type="continuationSeparator" w:id="0">
    <w:p w:rsidR="000344EE" w:rsidRDefault="000344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方正小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192D" w:rsidRDefault="006A2B6A">
    <w:pPr>
      <w:pStyle w:val="a4"/>
      <w:ind w:firstLine="480"/>
      <w:jc w:val="center"/>
    </w:pPr>
    <w:r>
      <w:fldChar w:fldCharType="begin"/>
    </w:r>
    <w:r>
      <w:instrText>PAGE   \* MERGEFORMAT</w:instrText>
    </w:r>
    <w:r>
      <w:fldChar w:fldCharType="separate"/>
    </w:r>
    <w:r w:rsidR="007D0929" w:rsidRPr="007D0929">
      <w:rPr>
        <w:noProof/>
        <w:lang w:val="zh-CN"/>
      </w:rPr>
      <w:t>9</w:t>
    </w:r>
    <w:r>
      <w:fldChar w:fldCharType="end"/>
    </w:r>
  </w:p>
  <w:p w:rsidR="00C3192D" w:rsidRDefault="00C3192D">
    <w:pPr>
      <w:pStyle w:val="a4"/>
      <w:ind w:firstLine="48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44EE" w:rsidRDefault="000344EE">
      <w:r>
        <w:separator/>
      </w:r>
    </w:p>
  </w:footnote>
  <w:footnote w:type="continuationSeparator" w:id="0">
    <w:p w:rsidR="000344EE" w:rsidRDefault="000344E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192D" w:rsidRDefault="00C3192D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8390F"/>
    <w:multiLevelType w:val="multilevel"/>
    <w:tmpl w:val="0158390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0292518A"/>
    <w:multiLevelType w:val="multilevel"/>
    <w:tmpl w:val="0292518A"/>
    <w:lvl w:ilvl="0" w:tentative="1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5E2FB4"/>
    <w:multiLevelType w:val="multilevel"/>
    <w:tmpl w:val="0F5E2FB4"/>
    <w:lvl w:ilvl="0">
      <w:start w:val="1"/>
      <w:numFmt w:val="decimal"/>
      <w:lvlText w:val="%1）"/>
      <w:lvlJc w:val="left"/>
      <w:pPr>
        <w:ind w:left="840" w:hanging="360"/>
      </w:pPr>
      <w:rPr>
        <w:rFonts w:hint="default"/>
        <w:color w:val="auto"/>
        <w:u w:val="none"/>
      </w:r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1F274DA2"/>
    <w:multiLevelType w:val="multilevel"/>
    <w:tmpl w:val="1F274DA2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29FD7C8C"/>
    <w:multiLevelType w:val="multilevel"/>
    <w:tmpl w:val="29FD7C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E2758AC"/>
    <w:multiLevelType w:val="multilevel"/>
    <w:tmpl w:val="2E2758A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0DD30AB"/>
    <w:multiLevelType w:val="multilevel"/>
    <w:tmpl w:val="40DD30AB"/>
    <w:lvl w:ilvl="0">
      <w:start w:val="1"/>
      <w:numFmt w:val="decimal"/>
      <w:lvlText w:val="%1)"/>
      <w:lvlJc w:val="left"/>
      <w:pPr>
        <w:ind w:left="900" w:hanging="420"/>
      </w:pPr>
    </w:lvl>
    <w:lvl w:ilvl="1" w:tentative="1">
      <w:start w:val="1"/>
      <w:numFmt w:val="lowerLetter"/>
      <w:lvlText w:val="%2)"/>
      <w:lvlJc w:val="left"/>
      <w:pPr>
        <w:ind w:left="1320" w:hanging="420"/>
      </w:pPr>
    </w:lvl>
    <w:lvl w:ilvl="2" w:tentative="1">
      <w:start w:val="1"/>
      <w:numFmt w:val="lowerRoman"/>
      <w:lvlText w:val="%3."/>
      <w:lvlJc w:val="right"/>
      <w:pPr>
        <w:ind w:left="1740" w:hanging="420"/>
      </w:pPr>
    </w:lvl>
    <w:lvl w:ilvl="3" w:tentative="1">
      <w:start w:val="1"/>
      <w:numFmt w:val="decimal"/>
      <w:lvlText w:val="%4."/>
      <w:lvlJc w:val="left"/>
      <w:pPr>
        <w:ind w:left="2160" w:hanging="420"/>
      </w:pPr>
    </w:lvl>
    <w:lvl w:ilvl="4" w:tentative="1">
      <w:start w:val="1"/>
      <w:numFmt w:val="lowerLetter"/>
      <w:lvlText w:val="%5)"/>
      <w:lvlJc w:val="left"/>
      <w:pPr>
        <w:ind w:left="2580" w:hanging="420"/>
      </w:pPr>
    </w:lvl>
    <w:lvl w:ilvl="5" w:tentative="1">
      <w:start w:val="1"/>
      <w:numFmt w:val="lowerRoman"/>
      <w:lvlText w:val="%6."/>
      <w:lvlJc w:val="right"/>
      <w:pPr>
        <w:ind w:left="3000" w:hanging="420"/>
      </w:pPr>
    </w:lvl>
    <w:lvl w:ilvl="6" w:tentative="1">
      <w:start w:val="1"/>
      <w:numFmt w:val="decimal"/>
      <w:lvlText w:val="%7."/>
      <w:lvlJc w:val="left"/>
      <w:pPr>
        <w:ind w:left="3420" w:hanging="420"/>
      </w:pPr>
    </w:lvl>
    <w:lvl w:ilvl="7" w:tentative="1">
      <w:start w:val="1"/>
      <w:numFmt w:val="lowerLetter"/>
      <w:lvlText w:val="%8)"/>
      <w:lvlJc w:val="left"/>
      <w:pPr>
        <w:ind w:left="3840" w:hanging="420"/>
      </w:pPr>
    </w:lvl>
    <w:lvl w:ilvl="8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>
    <w:nsid w:val="58CC5357"/>
    <w:multiLevelType w:val="multilevel"/>
    <w:tmpl w:val="58CC5357"/>
    <w:lvl w:ilvl="0">
      <w:start w:val="1"/>
      <w:numFmt w:val="decimal"/>
      <w:lvlText w:val="%1)"/>
      <w:lvlJc w:val="left"/>
      <w:pPr>
        <w:ind w:left="1160" w:hanging="420"/>
      </w:pPr>
    </w:lvl>
    <w:lvl w:ilvl="1" w:tentative="1">
      <w:start w:val="1"/>
      <w:numFmt w:val="lowerLetter"/>
      <w:lvlText w:val="%2)"/>
      <w:lvlJc w:val="left"/>
      <w:pPr>
        <w:ind w:left="1580" w:hanging="420"/>
      </w:pPr>
    </w:lvl>
    <w:lvl w:ilvl="2" w:tentative="1">
      <w:start w:val="1"/>
      <w:numFmt w:val="lowerRoman"/>
      <w:lvlText w:val="%3."/>
      <w:lvlJc w:val="right"/>
      <w:pPr>
        <w:ind w:left="2000" w:hanging="420"/>
      </w:pPr>
    </w:lvl>
    <w:lvl w:ilvl="3" w:tentative="1">
      <w:start w:val="1"/>
      <w:numFmt w:val="decimal"/>
      <w:lvlText w:val="%4."/>
      <w:lvlJc w:val="left"/>
      <w:pPr>
        <w:ind w:left="2420" w:hanging="420"/>
      </w:pPr>
    </w:lvl>
    <w:lvl w:ilvl="4" w:tentative="1">
      <w:start w:val="1"/>
      <w:numFmt w:val="lowerLetter"/>
      <w:lvlText w:val="%5)"/>
      <w:lvlJc w:val="left"/>
      <w:pPr>
        <w:ind w:left="2840" w:hanging="420"/>
      </w:pPr>
    </w:lvl>
    <w:lvl w:ilvl="5" w:tentative="1">
      <w:start w:val="1"/>
      <w:numFmt w:val="lowerRoman"/>
      <w:lvlText w:val="%6."/>
      <w:lvlJc w:val="right"/>
      <w:pPr>
        <w:ind w:left="3260" w:hanging="420"/>
      </w:pPr>
    </w:lvl>
    <w:lvl w:ilvl="6" w:tentative="1">
      <w:start w:val="1"/>
      <w:numFmt w:val="decimal"/>
      <w:lvlText w:val="%7."/>
      <w:lvlJc w:val="left"/>
      <w:pPr>
        <w:ind w:left="3680" w:hanging="420"/>
      </w:pPr>
    </w:lvl>
    <w:lvl w:ilvl="7" w:tentative="1">
      <w:start w:val="1"/>
      <w:numFmt w:val="lowerLetter"/>
      <w:lvlText w:val="%8)"/>
      <w:lvlJc w:val="left"/>
      <w:pPr>
        <w:ind w:left="4100" w:hanging="420"/>
      </w:pPr>
    </w:lvl>
    <w:lvl w:ilvl="8" w:tentative="1">
      <w:start w:val="1"/>
      <w:numFmt w:val="lowerRoman"/>
      <w:lvlText w:val="%9."/>
      <w:lvlJc w:val="right"/>
      <w:pPr>
        <w:ind w:left="4520" w:hanging="420"/>
      </w:pPr>
    </w:lvl>
  </w:abstractNum>
  <w:abstractNum w:abstractNumId="8">
    <w:nsid w:val="61E02C75"/>
    <w:multiLevelType w:val="multilevel"/>
    <w:tmpl w:val="61E02C75"/>
    <w:lvl w:ilvl="0">
      <w:start w:val="1"/>
      <w:numFmt w:val="chineseCountingThousand"/>
      <w:lvlText w:val="%1、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2"/>
  </w:num>
  <w:num w:numId="5">
    <w:abstractNumId w:val="3"/>
  </w:num>
  <w:num w:numId="6">
    <w:abstractNumId w:val="6"/>
  </w:num>
  <w:num w:numId="7">
    <w:abstractNumId w:val="5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1E4D"/>
    <w:rsid w:val="0001200B"/>
    <w:rsid w:val="00015B5A"/>
    <w:rsid w:val="0002201D"/>
    <w:rsid w:val="00027044"/>
    <w:rsid w:val="000344EE"/>
    <w:rsid w:val="0003518F"/>
    <w:rsid w:val="000410D2"/>
    <w:rsid w:val="000416F6"/>
    <w:rsid w:val="00043452"/>
    <w:rsid w:val="0004345C"/>
    <w:rsid w:val="0004429F"/>
    <w:rsid w:val="00057CE7"/>
    <w:rsid w:val="00064D21"/>
    <w:rsid w:val="00067B4E"/>
    <w:rsid w:val="000746DC"/>
    <w:rsid w:val="00076410"/>
    <w:rsid w:val="00076763"/>
    <w:rsid w:val="000806DF"/>
    <w:rsid w:val="000814F9"/>
    <w:rsid w:val="00084BA2"/>
    <w:rsid w:val="00087AA5"/>
    <w:rsid w:val="00096A3F"/>
    <w:rsid w:val="000A14AD"/>
    <w:rsid w:val="000A6538"/>
    <w:rsid w:val="000B06B6"/>
    <w:rsid w:val="000B0FA2"/>
    <w:rsid w:val="000B505B"/>
    <w:rsid w:val="000B6192"/>
    <w:rsid w:val="000D2583"/>
    <w:rsid w:val="000E4163"/>
    <w:rsid w:val="000E4714"/>
    <w:rsid w:val="000E4F28"/>
    <w:rsid w:val="000E575D"/>
    <w:rsid w:val="000F20C0"/>
    <w:rsid w:val="000F5464"/>
    <w:rsid w:val="001004C7"/>
    <w:rsid w:val="00105C3C"/>
    <w:rsid w:val="00110323"/>
    <w:rsid w:val="00115355"/>
    <w:rsid w:val="00132877"/>
    <w:rsid w:val="001333B8"/>
    <w:rsid w:val="00140E55"/>
    <w:rsid w:val="001557DC"/>
    <w:rsid w:val="00155898"/>
    <w:rsid w:val="001569BA"/>
    <w:rsid w:val="00160E9E"/>
    <w:rsid w:val="0016271F"/>
    <w:rsid w:val="00167C18"/>
    <w:rsid w:val="0017064B"/>
    <w:rsid w:val="00173961"/>
    <w:rsid w:val="001743CB"/>
    <w:rsid w:val="001769C9"/>
    <w:rsid w:val="00177617"/>
    <w:rsid w:val="001777C6"/>
    <w:rsid w:val="00177838"/>
    <w:rsid w:val="001804E9"/>
    <w:rsid w:val="00183511"/>
    <w:rsid w:val="00183803"/>
    <w:rsid w:val="0018405A"/>
    <w:rsid w:val="00192FCE"/>
    <w:rsid w:val="001A1A95"/>
    <w:rsid w:val="001A6F32"/>
    <w:rsid w:val="001B61F2"/>
    <w:rsid w:val="001C2C0C"/>
    <w:rsid w:val="001C4106"/>
    <w:rsid w:val="001D2860"/>
    <w:rsid w:val="001D2FB8"/>
    <w:rsid w:val="001D65ED"/>
    <w:rsid w:val="001D7AA8"/>
    <w:rsid w:val="001E0163"/>
    <w:rsid w:val="001E1BDB"/>
    <w:rsid w:val="001E25CE"/>
    <w:rsid w:val="001E5056"/>
    <w:rsid w:val="00202013"/>
    <w:rsid w:val="002054DB"/>
    <w:rsid w:val="002135AA"/>
    <w:rsid w:val="002154C9"/>
    <w:rsid w:val="00216854"/>
    <w:rsid w:val="00222465"/>
    <w:rsid w:val="00223149"/>
    <w:rsid w:val="00224314"/>
    <w:rsid w:val="00226906"/>
    <w:rsid w:val="002320E8"/>
    <w:rsid w:val="0023594B"/>
    <w:rsid w:val="00242885"/>
    <w:rsid w:val="002445E1"/>
    <w:rsid w:val="002532FA"/>
    <w:rsid w:val="00257658"/>
    <w:rsid w:val="00257D77"/>
    <w:rsid w:val="00260E6C"/>
    <w:rsid w:val="0026239D"/>
    <w:rsid w:val="002665B6"/>
    <w:rsid w:val="00271538"/>
    <w:rsid w:val="00273B93"/>
    <w:rsid w:val="002773CD"/>
    <w:rsid w:val="00280D50"/>
    <w:rsid w:val="002866B8"/>
    <w:rsid w:val="00287B2C"/>
    <w:rsid w:val="00293253"/>
    <w:rsid w:val="0029445A"/>
    <w:rsid w:val="0029610F"/>
    <w:rsid w:val="002B2291"/>
    <w:rsid w:val="002C028D"/>
    <w:rsid w:val="002C3B27"/>
    <w:rsid w:val="002C4AFA"/>
    <w:rsid w:val="002C57AE"/>
    <w:rsid w:val="002C71CF"/>
    <w:rsid w:val="002C7D99"/>
    <w:rsid w:val="002D39D2"/>
    <w:rsid w:val="002E0018"/>
    <w:rsid w:val="002E3C45"/>
    <w:rsid w:val="002F1F2B"/>
    <w:rsid w:val="002F719E"/>
    <w:rsid w:val="003023BD"/>
    <w:rsid w:val="003028E3"/>
    <w:rsid w:val="00304EEB"/>
    <w:rsid w:val="00310B17"/>
    <w:rsid w:val="00312E10"/>
    <w:rsid w:val="00330FD3"/>
    <w:rsid w:val="00337395"/>
    <w:rsid w:val="00353085"/>
    <w:rsid w:val="003549FD"/>
    <w:rsid w:val="00363379"/>
    <w:rsid w:val="00363CC4"/>
    <w:rsid w:val="00374591"/>
    <w:rsid w:val="003801DD"/>
    <w:rsid w:val="00386CEE"/>
    <w:rsid w:val="00392BA7"/>
    <w:rsid w:val="003A0188"/>
    <w:rsid w:val="003A61FB"/>
    <w:rsid w:val="003C5188"/>
    <w:rsid w:val="003C7973"/>
    <w:rsid w:val="003F1CCD"/>
    <w:rsid w:val="003F3262"/>
    <w:rsid w:val="003F3642"/>
    <w:rsid w:val="003F6CE1"/>
    <w:rsid w:val="003F7408"/>
    <w:rsid w:val="00414C86"/>
    <w:rsid w:val="004151B4"/>
    <w:rsid w:val="004212B7"/>
    <w:rsid w:val="00421416"/>
    <w:rsid w:val="00431987"/>
    <w:rsid w:val="00434BA4"/>
    <w:rsid w:val="00440B27"/>
    <w:rsid w:val="00442EBE"/>
    <w:rsid w:val="004454AC"/>
    <w:rsid w:val="00450D37"/>
    <w:rsid w:val="00451014"/>
    <w:rsid w:val="0045470E"/>
    <w:rsid w:val="00460606"/>
    <w:rsid w:val="00473871"/>
    <w:rsid w:val="00474475"/>
    <w:rsid w:val="00474EF0"/>
    <w:rsid w:val="00477872"/>
    <w:rsid w:val="00482AED"/>
    <w:rsid w:val="00483CED"/>
    <w:rsid w:val="00490AEF"/>
    <w:rsid w:val="004A5DF3"/>
    <w:rsid w:val="004B04E0"/>
    <w:rsid w:val="004B2CE6"/>
    <w:rsid w:val="004B62B7"/>
    <w:rsid w:val="004C14CE"/>
    <w:rsid w:val="004D3AD1"/>
    <w:rsid w:val="004D575B"/>
    <w:rsid w:val="004E024E"/>
    <w:rsid w:val="004E0D80"/>
    <w:rsid w:val="004E3AE7"/>
    <w:rsid w:val="004E7369"/>
    <w:rsid w:val="004F0C01"/>
    <w:rsid w:val="004F1D02"/>
    <w:rsid w:val="004F3351"/>
    <w:rsid w:val="00501399"/>
    <w:rsid w:val="00506B4F"/>
    <w:rsid w:val="00511CE4"/>
    <w:rsid w:val="00512E36"/>
    <w:rsid w:val="005148E1"/>
    <w:rsid w:val="00524593"/>
    <w:rsid w:val="005251A6"/>
    <w:rsid w:val="00545592"/>
    <w:rsid w:val="00547019"/>
    <w:rsid w:val="005539C2"/>
    <w:rsid w:val="005550D3"/>
    <w:rsid w:val="005679B7"/>
    <w:rsid w:val="005719C9"/>
    <w:rsid w:val="005748EA"/>
    <w:rsid w:val="005761DE"/>
    <w:rsid w:val="00577424"/>
    <w:rsid w:val="00592300"/>
    <w:rsid w:val="005937C3"/>
    <w:rsid w:val="00594DD8"/>
    <w:rsid w:val="005A3A41"/>
    <w:rsid w:val="005A58AB"/>
    <w:rsid w:val="005B6436"/>
    <w:rsid w:val="005C33E9"/>
    <w:rsid w:val="005C4A40"/>
    <w:rsid w:val="005C5D2F"/>
    <w:rsid w:val="005D2665"/>
    <w:rsid w:val="005E19C7"/>
    <w:rsid w:val="005F098B"/>
    <w:rsid w:val="005F76A0"/>
    <w:rsid w:val="00606CB8"/>
    <w:rsid w:val="00611BBC"/>
    <w:rsid w:val="00613FC6"/>
    <w:rsid w:val="006143E7"/>
    <w:rsid w:val="0061474E"/>
    <w:rsid w:val="00620369"/>
    <w:rsid w:val="006211CE"/>
    <w:rsid w:val="00621F37"/>
    <w:rsid w:val="0062493C"/>
    <w:rsid w:val="00630111"/>
    <w:rsid w:val="00632A3E"/>
    <w:rsid w:val="00633B7B"/>
    <w:rsid w:val="006348CD"/>
    <w:rsid w:val="006534A7"/>
    <w:rsid w:val="00662FBC"/>
    <w:rsid w:val="006658FE"/>
    <w:rsid w:val="006769DA"/>
    <w:rsid w:val="006833FB"/>
    <w:rsid w:val="006916E4"/>
    <w:rsid w:val="006A0865"/>
    <w:rsid w:val="006A113F"/>
    <w:rsid w:val="006A2B6A"/>
    <w:rsid w:val="006B0EBE"/>
    <w:rsid w:val="006B2D1C"/>
    <w:rsid w:val="006C2523"/>
    <w:rsid w:val="006D46FC"/>
    <w:rsid w:val="006D72EB"/>
    <w:rsid w:val="006E6037"/>
    <w:rsid w:val="006F3AE2"/>
    <w:rsid w:val="006F50D5"/>
    <w:rsid w:val="006F6B89"/>
    <w:rsid w:val="00701BB5"/>
    <w:rsid w:val="00704DE9"/>
    <w:rsid w:val="00705120"/>
    <w:rsid w:val="007071FA"/>
    <w:rsid w:val="00714CFD"/>
    <w:rsid w:val="00721E4D"/>
    <w:rsid w:val="0072677E"/>
    <w:rsid w:val="007274D9"/>
    <w:rsid w:val="00743F9F"/>
    <w:rsid w:val="00753893"/>
    <w:rsid w:val="00753BF8"/>
    <w:rsid w:val="00757963"/>
    <w:rsid w:val="00757D57"/>
    <w:rsid w:val="00762E05"/>
    <w:rsid w:val="00765566"/>
    <w:rsid w:val="007673F5"/>
    <w:rsid w:val="00774DB9"/>
    <w:rsid w:val="007755DF"/>
    <w:rsid w:val="007813AD"/>
    <w:rsid w:val="00782A2A"/>
    <w:rsid w:val="00783A69"/>
    <w:rsid w:val="0079374A"/>
    <w:rsid w:val="00794D7B"/>
    <w:rsid w:val="007A2EDF"/>
    <w:rsid w:val="007A3797"/>
    <w:rsid w:val="007D0929"/>
    <w:rsid w:val="007D2905"/>
    <w:rsid w:val="007E16FF"/>
    <w:rsid w:val="007E380E"/>
    <w:rsid w:val="007E69FA"/>
    <w:rsid w:val="007F074C"/>
    <w:rsid w:val="007F2B56"/>
    <w:rsid w:val="007F3537"/>
    <w:rsid w:val="007F6AA9"/>
    <w:rsid w:val="008014CC"/>
    <w:rsid w:val="00802F54"/>
    <w:rsid w:val="00804D6E"/>
    <w:rsid w:val="008067E7"/>
    <w:rsid w:val="00817B7C"/>
    <w:rsid w:val="00824316"/>
    <w:rsid w:val="008315C8"/>
    <w:rsid w:val="008473B1"/>
    <w:rsid w:val="00850CB4"/>
    <w:rsid w:val="00851019"/>
    <w:rsid w:val="00851E43"/>
    <w:rsid w:val="00851E95"/>
    <w:rsid w:val="0085411B"/>
    <w:rsid w:val="00860169"/>
    <w:rsid w:val="0086518D"/>
    <w:rsid w:val="00877E38"/>
    <w:rsid w:val="00883DE6"/>
    <w:rsid w:val="00887591"/>
    <w:rsid w:val="00891B7E"/>
    <w:rsid w:val="008A1B07"/>
    <w:rsid w:val="008B4441"/>
    <w:rsid w:val="008B4557"/>
    <w:rsid w:val="008C26AD"/>
    <w:rsid w:val="008C4681"/>
    <w:rsid w:val="008C569F"/>
    <w:rsid w:val="008D3F00"/>
    <w:rsid w:val="008E0A56"/>
    <w:rsid w:val="008E1F37"/>
    <w:rsid w:val="008E361E"/>
    <w:rsid w:val="008E7BAF"/>
    <w:rsid w:val="009149B4"/>
    <w:rsid w:val="00915B3A"/>
    <w:rsid w:val="00920980"/>
    <w:rsid w:val="00927BE1"/>
    <w:rsid w:val="00930EA9"/>
    <w:rsid w:val="00937CFA"/>
    <w:rsid w:val="009431C1"/>
    <w:rsid w:val="00943965"/>
    <w:rsid w:val="0096260A"/>
    <w:rsid w:val="0097292C"/>
    <w:rsid w:val="00972E1E"/>
    <w:rsid w:val="00973F9C"/>
    <w:rsid w:val="00982003"/>
    <w:rsid w:val="00983E15"/>
    <w:rsid w:val="00991245"/>
    <w:rsid w:val="00995719"/>
    <w:rsid w:val="009A0304"/>
    <w:rsid w:val="009A5A72"/>
    <w:rsid w:val="009C0E23"/>
    <w:rsid w:val="009C6A07"/>
    <w:rsid w:val="009C73A0"/>
    <w:rsid w:val="009D0D73"/>
    <w:rsid w:val="009D64B0"/>
    <w:rsid w:val="009E5E1F"/>
    <w:rsid w:val="009E5E31"/>
    <w:rsid w:val="009E6606"/>
    <w:rsid w:val="00A00950"/>
    <w:rsid w:val="00A0211C"/>
    <w:rsid w:val="00A04FDC"/>
    <w:rsid w:val="00A15F28"/>
    <w:rsid w:val="00A161B5"/>
    <w:rsid w:val="00A16872"/>
    <w:rsid w:val="00A24F6F"/>
    <w:rsid w:val="00A32A8F"/>
    <w:rsid w:val="00A34054"/>
    <w:rsid w:val="00A34B3B"/>
    <w:rsid w:val="00A4332A"/>
    <w:rsid w:val="00A46578"/>
    <w:rsid w:val="00A55C35"/>
    <w:rsid w:val="00A61C99"/>
    <w:rsid w:val="00A620AC"/>
    <w:rsid w:val="00A768D9"/>
    <w:rsid w:val="00A845CB"/>
    <w:rsid w:val="00A8529A"/>
    <w:rsid w:val="00A874A3"/>
    <w:rsid w:val="00A87FB2"/>
    <w:rsid w:val="00A9059A"/>
    <w:rsid w:val="00A96471"/>
    <w:rsid w:val="00AA4883"/>
    <w:rsid w:val="00AA59BA"/>
    <w:rsid w:val="00AB27B6"/>
    <w:rsid w:val="00AB66AD"/>
    <w:rsid w:val="00AB7CA3"/>
    <w:rsid w:val="00AD63F9"/>
    <w:rsid w:val="00AE42A4"/>
    <w:rsid w:val="00AE483D"/>
    <w:rsid w:val="00AE5EE3"/>
    <w:rsid w:val="00AF103F"/>
    <w:rsid w:val="00AF57E0"/>
    <w:rsid w:val="00B070A9"/>
    <w:rsid w:val="00B13FED"/>
    <w:rsid w:val="00B15D68"/>
    <w:rsid w:val="00B16587"/>
    <w:rsid w:val="00B16D29"/>
    <w:rsid w:val="00B205E6"/>
    <w:rsid w:val="00B27015"/>
    <w:rsid w:val="00B33AA5"/>
    <w:rsid w:val="00B3770E"/>
    <w:rsid w:val="00B56DDF"/>
    <w:rsid w:val="00B87AC3"/>
    <w:rsid w:val="00B9231E"/>
    <w:rsid w:val="00BA757B"/>
    <w:rsid w:val="00BA78FC"/>
    <w:rsid w:val="00BB2C72"/>
    <w:rsid w:val="00BB46CB"/>
    <w:rsid w:val="00BC282F"/>
    <w:rsid w:val="00BC3B14"/>
    <w:rsid w:val="00BC705D"/>
    <w:rsid w:val="00BD7BD4"/>
    <w:rsid w:val="00BE3D35"/>
    <w:rsid w:val="00BF46B7"/>
    <w:rsid w:val="00BF72AE"/>
    <w:rsid w:val="00C017BE"/>
    <w:rsid w:val="00C02978"/>
    <w:rsid w:val="00C05C1E"/>
    <w:rsid w:val="00C07042"/>
    <w:rsid w:val="00C07D9F"/>
    <w:rsid w:val="00C13631"/>
    <w:rsid w:val="00C16FF9"/>
    <w:rsid w:val="00C22772"/>
    <w:rsid w:val="00C26E61"/>
    <w:rsid w:val="00C3192D"/>
    <w:rsid w:val="00C3366D"/>
    <w:rsid w:val="00C35C44"/>
    <w:rsid w:val="00C41854"/>
    <w:rsid w:val="00C4753F"/>
    <w:rsid w:val="00C475FA"/>
    <w:rsid w:val="00C5157E"/>
    <w:rsid w:val="00C53424"/>
    <w:rsid w:val="00C65D31"/>
    <w:rsid w:val="00C73E64"/>
    <w:rsid w:val="00C80D0A"/>
    <w:rsid w:val="00C8270B"/>
    <w:rsid w:val="00C84230"/>
    <w:rsid w:val="00C9604B"/>
    <w:rsid w:val="00CA7C28"/>
    <w:rsid w:val="00CB1A9C"/>
    <w:rsid w:val="00CC61A0"/>
    <w:rsid w:val="00CD2D11"/>
    <w:rsid w:val="00CF331A"/>
    <w:rsid w:val="00D06D6F"/>
    <w:rsid w:val="00D2369B"/>
    <w:rsid w:val="00D26858"/>
    <w:rsid w:val="00D30315"/>
    <w:rsid w:val="00D367F5"/>
    <w:rsid w:val="00D404C0"/>
    <w:rsid w:val="00D4095E"/>
    <w:rsid w:val="00D47242"/>
    <w:rsid w:val="00D52A9C"/>
    <w:rsid w:val="00D7030D"/>
    <w:rsid w:val="00D855F5"/>
    <w:rsid w:val="00D86277"/>
    <w:rsid w:val="00D86BCF"/>
    <w:rsid w:val="00D93655"/>
    <w:rsid w:val="00DC07AD"/>
    <w:rsid w:val="00DC28EF"/>
    <w:rsid w:val="00DD54B6"/>
    <w:rsid w:val="00DD77DF"/>
    <w:rsid w:val="00DE242E"/>
    <w:rsid w:val="00DE53B7"/>
    <w:rsid w:val="00DE66FC"/>
    <w:rsid w:val="00E04075"/>
    <w:rsid w:val="00E05E1B"/>
    <w:rsid w:val="00E0675B"/>
    <w:rsid w:val="00E07DC9"/>
    <w:rsid w:val="00E1220D"/>
    <w:rsid w:val="00E14C58"/>
    <w:rsid w:val="00E15A67"/>
    <w:rsid w:val="00E24664"/>
    <w:rsid w:val="00E26435"/>
    <w:rsid w:val="00E34D0F"/>
    <w:rsid w:val="00E36E13"/>
    <w:rsid w:val="00E37DB7"/>
    <w:rsid w:val="00E42123"/>
    <w:rsid w:val="00E440B0"/>
    <w:rsid w:val="00E51C2B"/>
    <w:rsid w:val="00E5362E"/>
    <w:rsid w:val="00E536B7"/>
    <w:rsid w:val="00E54F91"/>
    <w:rsid w:val="00E615CF"/>
    <w:rsid w:val="00E961E7"/>
    <w:rsid w:val="00EA2483"/>
    <w:rsid w:val="00EB516B"/>
    <w:rsid w:val="00EB559D"/>
    <w:rsid w:val="00EB625B"/>
    <w:rsid w:val="00EC5A40"/>
    <w:rsid w:val="00EC6B01"/>
    <w:rsid w:val="00ED26DC"/>
    <w:rsid w:val="00ED4336"/>
    <w:rsid w:val="00EE1A77"/>
    <w:rsid w:val="00EE348D"/>
    <w:rsid w:val="00EF21C1"/>
    <w:rsid w:val="00F11725"/>
    <w:rsid w:val="00F11B3E"/>
    <w:rsid w:val="00F12F17"/>
    <w:rsid w:val="00F227C7"/>
    <w:rsid w:val="00F27922"/>
    <w:rsid w:val="00F40452"/>
    <w:rsid w:val="00F45764"/>
    <w:rsid w:val="00F67737"/>
    <w:rsid w:val="00F72C00"/>
    <w:rsid w:val="00F750DA"/>
    <w:rsid w:val="00F75782"/>
    <w:rsid w:val="00F83F05"/>
    <w:rsid w:val="00F848E1"/>
    <w:rsid w:val="00F97E91"/>
    <w:rsid w:val="00FA6BDE"/>
    <w:rsid w:val="00FC0CEF"/>
    <w:rsid w:val="00FC135D"/>
    <w:rsid w:val="00FC1903"/>
    <w:rsid w:val="00FF17CB"/>
    <w:rsid w:val="00FF17CF"/>
    <w:rsid w:val="00FF2671"/>
    <w:rsid w:val="059C7499"/>
    <w:rsid w:val="22480B98"/>
    <w:rsid w:val="51D318C0"/>
    <w:rsid w:val="6D6C41E1"/>
    <w:rsid w:val="77B970DC"/>
    <w:rsid w:val="781D1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uiPriority w:val="39"/>
    <w:unhideWhenUsed/>
    <w:qFormat/>
    <w:pPr>
      <w:ind w:leftChars="400" w:left="840"/>
      <w:jc w:val="left"/>
    </w:pPr>
    <w:rPr>
      <w:rFonts w:ascii="Times New Roman" w:eastAsia="宋体" w:hAnsi="Times New Roman"/>
    </w:rPr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jc w:val="left"/>
    </w:pPr>
    <w:rPr>
      <w:rFonts w:ascii="Times New Roman" w:eastAsia="宋体" w:hAnsi="Times New Roman"/>
    </w:rPr>
  </w:style>
  <w:style w:type="paragraph" w:styleId="20">
    <w:name w:val="toc 2"/>
    <w:basedOn w:val="a"/>
    <w:next w:val="a"/>
    <w:uiPriority w:val="39"/>
    <w:unhideWhenUsed/>
    <w:qFormat/>
    <w:pPr>
      <w:ind w:leftChars="200" w:left="420"/>
      <w:jc w:val="left"/>
    </w:pPr>
    <w:rPr>
      <w:rFonts w:ascii="Times New Roman" w:eastAsia="宋体" w:hAnsi="Times New Roman"/>
    </w:rPr>
  </w:style>
  <w:style w:type="character" w:styleId="a6">
    <w:name w:val="FollowedHyperlink"/>
    <w:basedOn w:val="a0"/>
    <w:uiPriority w:val="99"/>
    <w:unhideWhenUsed/>
    <w:qFormat/>
    <w:rPr>
      <w:color w:val="800080" w:themeColor="followedHyperlink"/>
      <w:u w:val="single"/>
    </w:rPr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sz w:val="32"/>
      <w:szCs w:val="32"/>
    </w:rPr>
  </w:style>
  <w:style w:type="paragraph" w:customStyle="1" w:styleId="11">
    <w:name w:val="列出段落1"/>
    <w:basedOn w:val="a"/>
    <w:uiPriority w:val="34"/>
    <w:qFormat/>
    <w:pPr>
      <w:ind w:firstLineChars="200" w:firstLine="420"/>
      <w:jc w:val="left"/>
    </w:pPr>
    <w:rPr>
      <w:rFonts w:ascii="Times New Roman" w:eastAsia="宋体" w:hAnsi="Times New Roman"/>
    </w:rPr>
  </w:style>
  <w:style w:type="paragraph" w:customStyle="1" w:styleId="12">
    <w:name w:val="无间隔1"/>
    <w:link w:val="Char2"/>
    <w:uiPriority w:val="1"/>
    <w:qFormat/>
    <w:pPr>
      <w:spacing w:line="400" w:lineRule="exact"/>
      <w:ind w:firstLineChars="200" w:firstLine="200"/>
    </w:pPr>
    <w:rPr>
      <w:rFonts w:ascii="Times New Roman" w:eastAsia="宋体" w:hAnsi="Times New Roman"/>
      <w:sz w:val="24"/>
      <w:szCs w:val="22"/>
    </w:rPr>
  </w:style>
  <w:style w:type="character" w:customStyle="1" w:styleId="Char2">
    <w:name w:val="无间隔 Char"/>
    <w:basedOn w:val="a0"/>
    <w:link w:val="12"/>
    <w:uiPriority w:val="1"/>
    <w:qFormat/>
    <w:rPr>
      <w:rFonts w:ascii="Times New Roman" w:eastAsia="宋体" w:hAnsi="Times New Roman"/>
      <w:kern w:val="0"/>
      <w:sz w:val="24"/>
    </w:rPr>
  </w:style>
  <w:style w:type="character" w:customStyle="1" w:styleId="4Char">
    <w:name w:val="标题 4 Char"/>
    <w:basedOn w:val="a0"/>
    <w:link w:val="4"/>
    <w:uiPriority w:val="9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datagrid-sort-icon">
    <w:name w:val="datagrid-sort-icon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uiPriority w:val="39"/>
    <w:unhideWhenUsed/>
    <w:qFormat/>
    <w:pPr>
      <w:ind w:leftChars="400" w:left="840"/>
      <w:jc w:val="left"/>
    </w:pPr>
    <w:rPr>
      <w:rFonts w:ascii="Times New Roman" w:eastAsia="宋体" w:hAnsi="Times New Roman"/>
    </w:rPr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jc w:val="left"/>
    </w:pPr>
    <w:rPr>
      <w:rFonts w:ascii="Times New Roman" w:eastAsia="宋体" w:hAnsi="Times New Roman"/>
    </w:rPr>
  </w:style>
  <w:style w:type="paragraph" w:styleId="20">
    <w:name w:val="toc 2"/>
    <w:basedOn w:val="a"/>
    <w:next w:val="a"/>
    <w:uiPriority w:val="39"/>
    <w:unhideWhenUsed/>
    <w:qFormat/>
    <w:pPr>
      <w:ind w:leftChars="200" w:left="420"/>
      <w:jc w:val="left"/>
    </w:pPr>
    <w:rPr>
      <w:rFonts w:ascii="Times New Roman" w:eastAsia="宋体" w:hAnsi="Times New Roman"/>
    </w:rPr>
  </w:style>
  <w:style w:type="character" w:styleId="a6">
    <w:name w:val="FollowedHyperlink"/>
    <w:basedOn w:val="a0"/>
    <w:uiPriority w:val="99"/>
    <w:unhideWhenUsed/>
    <w:qFormat/>
    <w:rPr>
      <w:color w:val="800080" w:themeColor="followedHyperlink"/>
      <w:u w:val="single"/>
    </w:rPr>
  </w:style>
  <w:style w:type="character" w:styleId="a7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sz w:val="32"/>
      <w:szCs w:val="32"/>
    </w:rPr>
  </w:style>
  <w:style w:type="paragraph" w:customStyle="1" w:styleId="11">
    <w:name w:val="列出段落1"/>
    <w:basedOn w:val="a"/>
    <w:uiPriority w:val="34"/>
    <w:qFormat/>
    <w:pPr>
      <w:ind w:firstLineChars="200" w:firstLine="420"/>
      <w:jc w:val="left"/>
    </w:pPr>
    <w:rPr>
      <w:rFonts w:ascii="Times New Roman" w:eastAsia="宋体" w:hAnsi="Times New Roman"/>
    </w:rPr>
  </w:style>
  <w:style w:type="paragraph" w:customStyle="1" w:styleId="12">
    <w:name w:val="无间隔1"/>
    <w:link w:val="Char2"/>
    <w:uiPriority w:val="1"/>
    <w:qFormat/>
    <w:pPr>
      <w:spacing w:line="400" w:lineRule="exact"/>
      <w:ind w:firstLineChars="200" w:firstLine="200"/>
    </w:pPr>
    <w:rPr>
      <w:rFonts w:ascii="Times New Roman" w:eastAsia="宋体" w:hAnsi="Times New Roman"/>
      <w:sz w:val="24"/>
      <w:szCs w:val="22"/>
    </w:rPr>
  </w:style>
  <w:style w:type="character" w:customStyle="1" w:styleId="Char2">
    <w:name w:val="无间隔 Char"/>
    <w:basedOn w:val="a0"/>
    <w:link w:val="12"/>
    <w:uiPriority w:val="1"/>
    <w:qFormat/>
    <w:rPr>
      <w:rFonts w:ascii="Times New Roman" w:eastAsia="宋体" w:hAnsi="Times New Roman"/>
      <w:kern w:val="0"/>
      <w:sz w:val="24"/>
    </w:rPr>
  </w:style>
  <w:style w:type="character" w:customStyle="1" w:styleId="4Char">
    <w:name w:val="标题 4 Char"/>
    <w:basedOn w:val="a0"/>
    <w:link w:val="4"/>
    <w:uiPriority w:val="9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datagrid-sort-icon">
    <w:name w:val="datagrid-sort-icon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image" Target="media/image7.png"/><Relationship Id="rId26" Type="http://schemas.openxmlformats.org/officeDocument/2006/relationships/image" Target="media/image15.png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34" Type="http://schemas.openxmlformats.org/officeDocument/2006/relationships/image" Target="media/image23.png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image" Target="media/image6.png"/><Relationship Id="rId25" Type="http://schemas.openxmlformats.org/officeDocument/2006/relationships/image" Target="media/image14.png"/><Relationship Id="rId33" Type="http://schemas.openxmlformats.org/officeDocument/2006/relationships/image" Target="media/image22.pn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29" Type="http://schemas.openxmlformats.org/officeDocument/2006/relationships/image" Target="media/image18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24" Type="http://schemas.openxmlformats.org/officeDocument/2006/relationships/image" Target="media/image13.png"/><Relationship Id="rId32" Type="http://schemas.openxmlformats.org/officeDocument/2006/relationships/image" Target="media/image21.png"/><Relationship Id="rId5" Type="http://schemas.openxmlformats.org/officeDocument/2006/relationships/settings" Target="settings.xml"/><Relationship Id="rId15" Type="http://schemas.openxmlformats.org/officeDocument/2006/relationships/hyperlink" Target="http://passport.etest.net.cn/login" TargetMode="External"/><Relationship Id="rId23" Type="http://schemas.openxmlformats.org/officeDocument/2006/relationships/image" Target="media/image12.png"/><Relationship Id="rId28" Type="http://schemas.openxmlformats.org/officeDocument/2006/relationships/image" Target="media/image17.png"/><Relationship Id="rId36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image" Target="media/image8.png"/><Relationship Id="rId31" Type="http://schemas.openxmlformats.org/officeDocument/2006/relationships/image" Target="media/image20.png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image" Target="media/image4.png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image" Target="media/image19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11</Pages>
  <Words>371</Words>
  <Characters>2117</Characters>
  <Application>Microsoft Office Word</Application>
  <DocSecurity>0</DocSecurity>
  <Lines>17</Lines>
  <Paragraphs>4</Paragraphs>
  <ScaleCrop>false</ScaleCrop>
  <Company/>
  <LinksUpToDate>false</LinksUpToDate>
  <CharactersWithSpaces>2484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buaasdu</dc:creator>
  <cp:lastModifiedBy>Windows 用户</cp:lastModifiedBy>
  <cp:revision>91</cp:revision>
  <dcterms:created xsi:type="dcterms:W3CDTF">2014-11-13T02:25:00Z</dcterms:created>
  <dcterms:modified xsi:type="dcterms:W3CDTF">2017-01-10T08:13:00Z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2052-10.1.0.5511</vt:lpwstr>
  </property>
</Properties>
</file>